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7C0A0" w14:textId="77777777" w:rsidR="005F02A1" w:rsidRPr="00F462C7" w:rsidRDefault="00540116" w:rsidP="002A12DD">
      <w:pPr>
        <w:spacing w:after="0" w:line="240" w:lineRule="auto"/>
        <w:jc w:val="center"/>
        <w:rPr>
          <w:rFonts w:ascii="Verdana" w:hAnsi="Verdana"/>
          <w:b/>
          <w:sz w:val="28"/>
          <w:szCs w:val="28"/>
          <w:lang w:val="sl-SI"/>
        </w:rPr>
      </w:pPr>
      <w:r w:rsidRPr="004064A5">
        <w:rPr>
          <w:rFonts w:ascii="Verdana" w:hAnsi="Verdana"/>
          <w:b/>
          <w:sz w:val="28"/>
          <w:szCs w:val="28"/>
          <w:lang w:val="sl-SI"/>
        </w:rPr>
        <w:t>SPECIFIKACIJE</w:t>
      </w:r>
    </w:p>
    <w:p w14:paraId="57A5A5B9" w14:textId="77777777" w:rsidR="005D28B6" w:rsidRPr="00F462C7"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F462C7" w14:paraId="69DD457F" w14:textId="77777777" w:rsidTr="002E2399">
        <w:trPr>
          <w:jc w:val="center"/>
        </w:trPr>
        <w:tc>
          <w:tcPr>
            <w:tcW w:w="3263" w:type="dxa"/>
            <w:shd w:val="clear" w:color="auto" w:fill="FDB940"/>
          </w:tcPr>
          <w:p w14:paraId="08D37DC1" w14:textId="77777777" w:rsidR="005D28B6" w:rsidRPr="00F462C7" w:rsidRDefault="005D28B6" w:rsidP="002A12DD">
            <w:pPr>
              <w:spacing w:after="0" w:line="240" w:lineRule="auto"/>
              <w:jc w:val="both"/>
              <w:rPr>
                <w:rFonts w:ascii="Verdana" w:hAnsi="Verdana"/>
                <w:b/>
                <w:sz w:val="20"/>
                <w:szCs w:val="28"/>
                <w:lang w:val="sl-SI"/>
              </w:rPr>
            </w:pPr>
            <w:r w:rsidRPr="00F462C7">
              <w:rPr>
                <w:rFonts w:ascii="Verdana" w:hAnsi="Verdana"/>
                <w:b/>
                <w:sz w:val="20"/>
                <w:szCs w:val="28"/>
                <w:lang w:val="sl-SI"/>
              </w:rPr>
              <w:t>Naročnik</w:t>
            </w:r>
          </w:p>
        </w:tc>
        <w:tc>
          <w:tcPr>
            <w:tcW w:w="6431" w:type="dxa"/>
            <w:shd w:val="clear" w:color="auto" w:fill="FFF0D5"/>
          </w:tcPr>
          <w:p w14:paraId="348C1CE5" w14:textId="394D540E" w:rsidR="005D28B6" w:rsidRPr="00F462C7" w:rsidRDefault="004B2C5A" w:rsidP="002A12DD">
            <w:pPr>
              <w:spacing w:after="0" w:line="240" w:lineRule="auto"/>
              <w:jc w:val="both"/>
              <w:rPr>
                <w:rFonts w:ascii="Verdana" w:hAnsi="Verdana"/>
                <w:b/>
                <w:sz w:val="20"/>
                <w:szCs w:val="28"/>
                <w:lang w:val="sl-SI"/>
              </w:rPr>
            </w:pPr>
            <w:r w:rsidRPr="00F462C7">
              <w:rPr>
                <w:rFonts w:ascii="Verdana" w:hAnsi="Verdana"/>
                <w:b/>
                <w:sz w:val="20"/>
                <w:szCs w:val="28"/>
                <w:lang w:val="sl-SI"/>
              </w:rPr>
              <w:fldChar w:fldCharType="begin"/>
            </w:r>
            <w:r w:rsidRPr="00F462C7">
              <w:rPr>
                <w:rFonts w:ascii="Verdana" w:hAnsi="Verdana"/>
                <w:b/>
                <w:sz w:val="20"/>
                <w:szCs w:val="28"/>
                <w:lang w:val="sl-SI"/>
              </w:rPr>
              <w:instrText xml:space="preserve"> DOCPROPERTY  "MFiles_P1021n1_P0"  \* MERGEFORMAT </w:instrText>
            </w:r>
            <w:r w:rsidRPr="00F462C7">
              <w:rPr>
                <w:rFonts w:ascii="Verdana" w:hAnsi="Verdana"/>
                <w:b/>
                <w:sz w:val="20"/>
                <w:szCs w:val="28"/>
                <w:lang w:val="sl-SI"/>
              </w:rPr>
              <w:fldChar w:fldCharType="separate"/>
            </w:r>
            <w:r w:rsidR="008E29B8">
              <w:rPr>
                <w:rFonts w:ascii="Verdana" w:hAnsi="Verdana"/>
                <w:b/>
                <w:sz w:val="20"/>
                <w:szCs w:val="28"/>
                <w:lang w:val="sl-SI"/>
              </w:rPr>
              <w:t>Univerza v Ljubljani, Medicinska fakulteta</w:t>
            </w:r>
            <w:r w:rsidRPr="00F462C7">
              <w:rPr>
                <w:rFonts w:ascii="Verdana" w:hAnsi="Verdana"/>
                <w:b/>
                <w:sz w:val="20"/>
                <w:szCs w:val="28"/>
                <w:lang w:val="sl-SI"/>
              </w:rPr>
              <w:fldChar w:fldCharType="end"/>
            </w:r>
          </w:p>
          <w:p w14:paraId="7E3D577A" w14:textId="6908AAF9" w:rsidR="004B2C5A" w:rsidRPr="00F462C7" w:rsidRDefault="004B2C5A" w:rsidP="002A12DD">
            <w:pPr>
              <w:spacing w:after="0" w:line="240" w:lineRule="auto"/>
              <w:jc w:val="both"/>
              <w:rPr>
                <w:rFonts w:ascii="Verdana" w:hAnsi="Verdana"/>
                <w:b/>
                <w:sz w:val="20"/>
                <w:szCs w:val="28"/>
                <w:lang w:val="sl-SI"/>
              </w:rPr>
            </w:pPr>
            <w:r w:rsidRPr="00F462C7">
              <w:rPr>
                <w:rFonts w:ascii="Verdana" w:hAnsi="Verdana"/>
                <w:b/>
                <w:sz w:val="20"/>
                <w:szCs w:val="28"/>
                <w:lang w:val="sl-SI"/>
              </w:rPr>
              <w:fldChar w:fldCharType="begin"/>
            </w:r>
            <w:r w:rsidRPr="00F462C7">
              <w:rPr>
                <w:rFonts w:ascii="Verdana" w:hAnsi="Verdana"/>
                <w:b/>
                <w:sz w:val="20"/>
                <w:szCs w:val="28"/>
                <w:lang w:val="sl-SI"/>
              </w:rPr>
              <w:instrText xml:space="preserve"> DOCPROPERTY  "MFiles_P1021n1_P1033"  \* MERGEFORMAT </w:instrText>
            </w:r>
            <w:r w:rsidRPr="00F462C7">
              <w:rPr>
                <w:rFonts w:ascii="Verdana" w:hAnsi="Verdana"/>
                <w:b/>
                <w:sz w:val="20"/>
                <w:szCs w:val="28"/>
                <w:lang w:val="sl-SI"/>
              </w:rPr>
              <w:fldChar w:fldCharType="separate"/>
            </w:r>
            <w:r w:rsidR="008E29B8">
              <w:rPr>
                <w:rFonts w:ascii="Verdana" w:hAnsi="Verdana"/>
                <w:b/>
                <w:sz w:val="20"/>
                <w:szCs w:val="28"/>
                <w:lang w:val="sl-SI"/>
              </w:rPr>
              <w:t>Vrazov trg 2</w:t>
            </w:r>
            <w:r w:rsidRPr="00F462C7">
              <w:rPr>
                <w:rFonts w:ascii="Verdana" w:hAnsi="Verdana"/>
                <w:b/>
                <w:sz w:val="20"/>
                <w:szCs w:val="28"/>
                <w:lang w:val="sl-SI"/>
              </w:rPr>
              <w:fldChar w:fldCharType="end"/>
            </w:r>
          </w:p>
          <w:p w14:paraId="1251DECE" w14:textId="25CB0405" w:rsidR="001C5A88" w:rsidRPr="00F462C7" w:rsidRDefault="001C5A88" w:rsidP="002A12DD">
            <w:pPr>
              <w:spacing w:after="0" w:line="240" w:lineRule="auto"/>
              <w:jc w:val="both"/>
              <w:rPr>
                <w:rFonts w:ascii="Verdana" w:hAnsi="Verdana"/>
                <w:b/>
                <w:sz w:val="20"/>
                <w:szCs w:val="28"/>
                <w:lang w:val="sl-SI"/>
              </w:rPr>
            </w:pPr>
            <w:r w:rsidRPr="00F462C7">
              <w:rPr>
                <w:rFonts w:ascii="Verdana" w:hAnsi="Verdana"/>
                <w:b/>
                <w:sz w:val="20"/>
                <w:szCs w:val="28"/>
                <w:lang w:val="sl-SI"/>
              </w:rPr>
              <w:fldChar w:fldCharType="begin"/>
            </w:r>
            <w:r w:rsidRPr="00F462C7">
              <w:rPr>
                <w:rFonts w:ascii="Verdana" w:hAnsi="Verdana"/>
                <w:b/>
                <w:sz w:val="20"/>
                <w:szCs w:val="28"/>
                <w:lang w:val="sl-SI"/>
              </w:rPr>
              <w:instrText xml:space="preserve"> DOCPROPERTY  "MFiles_PG5BC2FC14A405421BA79F5FEC63BD00E3n1_PGB3D8D77D2D654902AEB821305A1A12BC"  \* MERGEFORMAT </w:instrText>
            </w:r>
            <w:r w:rsidRPr="00F462C7">
              <w:rPr>
                <w:rFonts w:ascii="Verdana" w:hAnsi="Verdana"/>
                <w:b/>
                <w:sz w:val="20"/>
                <w:szCs w:val="28"/>
                <w:lang w:val="sl-SI"/>
              </w:rPr>
              <w:fldChar w:fldCharType="separate"/>
            </w:r>
            <w:r w:rsidR="008E29B8">
              <w:rPr>
                <w:rFonts w:ascii="Verdana" w:hAnsi="Verdana"/>
                <w:b/>
                <w:sz w:val="20"/>
                <w:szCs w:val="28"/>
                <w:lang w:val="sl-SI"/>
              </w:rPr>
              <w:t>1000 Ljubljana</w:t>
            </w:r>
            <w:r w:rsidRPr="00F462C7">
              <w:rPr>
                <w:rFonts w:ascii="Verdana" w:hAnsi="Verdana"/>
                <w:b/>
                <w:sz w:val="20"/>
                <w:szCs w:val="28"/>
                <w:lang w:val="sl-SI"/>
              </w:rPr>
              <w:fldChar w:fldCharType="end"/>
            </w:r>
          </w:p>
        </w:tc>
      </w:tr>
      <w:tr w:rsidR="005D28B6" w:rsidRPr="00F462C7" w14:paraId="29E4F8DA" w14:textId="77777777" w:rsidTr="002E2399">
        <w:trPr>
          <w:jc w:val="center"/>
        </w:trPr>
        <w:tc>
          <w:tcPr>
            <w:tcW w:w="3263" w:type="dxa"/>
            <w:shd w:val="clear" w:color="auto" w:fill="FDB940"/>
          </w:tcPr>
          <w:p w14:paraId="68C00FF9" w14:textId="77777777" w:rsidR="005D28B6" w:rsidRPr="00F462C7" w:rsidRDefault="005D28B6" w:rsidP="002A12DD">
            <w:pPr>
              <w:spacing w:after="0" w:line="240" w:lineRule="auto"/>
              <w:rPr>
                <w:rFonts w:ascii="Verdana" w:hAnsi="Verdana"/>
                <w:b/>
                <w:sz w:val="20"/>
                <w:szCs w:val="28"/>
                <w:lang w:val="sl-SI"/>
              </w:rPr>
            </w:pPr>
            <w:r w:rsidRPr="00F462C7">
              <w:rPr>
                <w:rFonts w:ascii="Verdana" w:hAnsi="Verdana"/>
                <w:b/>
                <w:sz w:val="20"/>
                <w:szCs w:val="28"/>
                <w:lang w:val="sl-SI"/>
              </w:rPr>
              <w:t>Oznaka javnega naročila</w:t>
            </w:r>
          </w:p>
        </w:tc>
        <w:tc>
          <w:tcPr>
            <w:tcW w:w="6431" w:type="dxa"/>
            <w:shd w:val="clear" w:color="auto" w:fill="FFF0D5"/>
          </w:tcPr>
          <w:p w14:paraId="2B31A072" w14:textId="3D7DE3BD" w:rsidR="005D28B6" w:rsidRPr="00F462C7" w:rsidRDefault="000C630C" w:rsidP="002A12DD">
            <w:pPr>
              <w:spacing w:after="0" w:line="240" w:lineRule="auto"/>
              <w:jc w:val="both"/>
              <w:rPr>
                <w:rFonts w:ascii="Verdana" w:hAnsi="Verdana"/>
                <w:sz w:val="20"/>
                <w:szCs w:val="28"/>
                <w:lang w:val="sl-SI"/>
              </w:rPr>
            </w:pPr>
            <w:r w:rsidRPr="00F462C7">
              <w:rPr>
                <w:rFonts w:ascii="Verdana" w:hAnsi="Verdana"/>
                <w:sz w:val="20"/>
                <w:szCs w:val="28"/>
                <w:lang w:val="sl-SI"/>
              </w:rPr>
              <w:fldChar w:fldCharType="begin"/>
            </w:r>
            <w:r w:rsidRPr="00F462C7">
              <w:rPr>
                <w:rFonts w:ascii="Verdana" w:hAnsi="Verdana"/>
                <w:sz w:val="20"/>
                <w:szCs w:val="28"/>
                <w:lang w:val="sl-SI"/>
              </w:rPr>
              <w:instrText xml:space="preserve"> DOCPROPERTY  "MFiles_P1045"  \* MERGEFORMAT </w:instrText>
            </w:r>
            <w:r w:rsidRPr="00F462C7">
              <w:rPr>
                <w:rFonts w:ascii="Verdana" w:hAnsi="Verdana"/>
                <w:sz w:val="20"/>
                <w:szCs w:val="28"/>
                <w:lang w:val="sl-SI"/>
              </w:rPr>
              <w:fldChar w:fldCharType="separate"/>
            </w:r>
            <w:r w:rsidR="008E29B8">
              <w:rPr>
                <w:rFonts w:ascii="Verdana" w:hAnsi="Verdana"/>
                <w:sz w:val="20"/>
                <w:szCs w:val="28"/>
                <w:lang w:val="sl-SI"/>
              </w:rPr>
              <w:t>091-33-1/21</w:t>
            </w:r>
            <w:r w:rsidRPr="00F462C7">
              <w:rPr>
                <w:rFonts w:ascii="Verdana" w:hAnsi="Verdana"/>
                <w:sz w:val="20"/>
                <w:szCs w:val="28"/>
                <w:lang w:val="sl-SI"/>
              </w:rPr>
              <w:fldChar w:fldCharType="end"/>
            </w:r>
          </w:p>
        </w:tc>
      </w:tr>
      <w:tr w:rsidR="005D28B6" w:rsidRPr="00F462C7" w14:paraId="6002A33E" w14:textId="77777777" w:rsidTr="002E2399">
        <w:trPr>
          <w:jc w:val="center"/>
        </w:trPr>
        <w:tc>
          <w:tcPr>
            <w:tcW w:w="3263" w:type="dxa"/>
            <w:shd w:val="clear" w:color="auto" w:fill="FDB940"/>
          </w:tcPr>
          <w:p w14:paraId="502B88F4" w14:textId="77777777" w:rsidR="005D28B6" w:rsidRPr="00F462C7" w:rsidRDefault="00974AA2" w:rsidP="002A12DD">
            <w:pPr>
              <w:spacing w:after="0" w:line="240" w:lineRule="auto"/>
              <w:rPr>
                <w:rFonts w:ascii="Verdana" w:hAnsi="Verdana"/>
                <w:b/>
                <w:sz w:val="20"/>
                <w:szCs w:val="28"/>
                <w:lang w:val="sl-SI"/>
              </w:rPr>
            </w:pPr>
            <w:r w:rsidRPr="00F462C7">
              <w:rPr>
                <w:rFonts w:ascii="Verdana" w:hAnsi="Verdana"/>
                <w:b/>
                <w:sz w:val="20"/>
                <w:szCs w:val="28"/>
                <w:lang w:val="sl-SI"/>
              </w:rPr>
              <w:t>Predmet javnega naročila</w:t>
            </w:r>
          </w:p>
        </w:tc>
        <w:tc>
          <w:tcPr>
            <w:tcW w:w="6431" w:type="dxa"/>
            <w:shd w:val="clear" w:color="auto" w:fill="FFF0D5"/>
          </w:tcPr>
          <w:p w14:paraId="3131D69A" w14:textId="4891400B" w:rsidR="005D28B6" w:rsidRPr="00F462C7" w:rsidRDefault="000C630C" w:rsidP="002A12DD">
            <w:pPr>
              <w:spacing w:after="0" w:line="240" w:lineRule="auto"/>
              <w:jc w:val="both"/>
              <w:rPr>
                <w:rFonts w:ascii="Verdana" w:hAnsi="Verdana"/>
                <w:b/>
                <w:sz w:val="20"/>
                <w:szCs w:val="28"/>
                <w:lang w:val="sl-SI"/>
              </w:rPr>
            </w:pPr>
            <w:r w:rsidRPr="00F462C7">
              <w:rPr>
                <w:rFonts w:ascii="Verdana" w:hAnsi="Verdana"/>
                <w:b/>
                <w:sz w:val="20"/>
                <w:szCs w:val="28"/>
                <w:lang w:val="sl-SI"/>
              </w:rPr>
              <w:fldChar w:fldCharType="begin"/>
            </w:r>
            <w:r w:rsidRPr="00F462C7">
              <w:rPr>
                <w:rFonts w:ascii="Verdana" w:hAnsi="Verdana"/>
                <w:b/>
                <w:sz w:val="20"/>
                <w:szCs w:val="28"/>
                <w:lang w:val="sl-SI"/>
              </w:rPr>
              <w:instrText xml:space="preserve"> DOCPROPERTY  "MFiles_P1046"  \* MERGEFORMAT </w:instrText>
            </w:r>
            <w:r w:rsidRPr="00F462C7">
              <w:rPr>
                <w:rFonts w:ascii="Verdana" w:hAnsi="Verdana"/>
                <w:b/>
                <w:sz w:val="20"/>
                <w:szCs w:val="28"/>
                <w:lang w:val="sl-SI"/>
              </w:rPr>
              <w:fldChar w:fldCharType="separate"/>
            </w:r>
            <w:r w:rsidR="008E29B8">
              <w:rPr>
                <w:rFonts w:ascii="Verdana" w:hAnsi="Verdana"/>
                <w:b/>
                <w:sz w:val="20"/>
                <w:szCs w:val="28"/>
                <w:lang w:val="sl-SI"/>
              </w:rPr>
              <w:t>Nakup zaščitnih sredstev</w:t>
            </w:r>
            <w:r w:rsidRPr="00F462C7">
              <w:rPr>
                <w:rFonts w:ascii="Verdana" w:hAnsi="Verdana"/>
                <w:b/>
                <w:sz w:val="20"/>
                <w:szCs w:val="28"/>
                <w:lang w:val="sl-SI"/>
              </w:rPr>
              <w:fldChar w:fldCharType="end"/>
            </w:r>
          </w:p>
        </w:tc>
      </w:tr>
    </w:tbl>
    <w:p w14:paraId="603D5E6F" w14:textId="77777777" w:rsidR="00A218F2" w:rsidRPr="00F462C7" w:rsidRDefault="00A218F2" w:rsidP="002A12DD">
      <w:pPr>
        <w:spacing w:after="0" w:line="240" w:lineRule="auto"/>
        <w:jc w:val="both"/>
        <w:rPr>
          <w:rFonts w:ascii="Verdana" w:hAnsi="Verdana"/>
          <w:sz w:val="20"/>
          <w:szCs w:val="28"/>
          <w:lang w:val="sl-SI"/>
        </w:rPr>
      </w:pPr>
    </w:p>
    <w:p w14:paraId="2D5CAB28" w14:textId="77777777" w:rsidR="00A218F2" w:rsidRPr="00F462C7" w:rsidRDefault="00A218F2" w:rsidP="002A12DD">
      <w:pPr>
        <w:spacing w:after="0" w:line="240" w:lineRule="auto"/>
        <w:jc w:val="both"/>
        <w:rPr>
          <w:rFonts w:ascii="Verdana" w:hAnsi="Verdana"/>
          <w:sz w:val="8"/>
          <w:szCs w:val="8"/>
          <w:lang w:val="sl-SI"/>
        </w:rPr>
      </w:pPr>
    </w:p>
    <w:p w14:paraId="571EE769" w14:textId="689FC3F2" w:rsidR="00292849" w:rsidRPr="00F462C7" w:rsidRDefault="00AE7853" w:rsidP="004C2514">
      <w:pPr>
        <w:spacing w:after="0" w:line="240" w:lineRule="auto"/>
        <w:jc w:val="both"/>
        <w:rPr>
          <w:rFonts w:ascii="Verdana" w:hAnsi="Verdana"/>
          <w:b/>
          <w:lang w:val="sl-SI"/>
        </w:rPr>
      </w:pPr>
      <w:r w:rsidRPr="00F462C7">
        <w:rPr>
          <w:rFonts w:ascii="Verdana" w:hAnsi="Verdana"/>
          <w:b/>
          <w:lang w:val="sl-SI"/>
        </w:rPr>
        <w:t>1. VRSTA, LASTNOSTI, KAKOVOST IN IZGLED PREDMETA JAVNEGA NAROČILA/PONUDBE</w:t>
      </w:r>
    </w:p>
    <w:p w14:paraId="542D0829" w14:textId="0E6921F6" w:rsidR="004C2514" w:rsidRDefault="004C2514" w:rsidP="004C2514">
      <w:pPr>
        <w:spacing w:after="0" w:line="240" w:lineRule="auto"/>
        <w:jc w:val="both"/>
        <w:rPr>
          <w:rFonts w:ascii="Verdana" w:hAnsi="Verdana"/>
          <w:b/>
          <w:sz w:val="20"/>
          <w:szCs w:val="20"/>
          <w:lang w:val="sl-SI"/>
        </w:rPr>
      </w:pPr>
    </w:p>
    <w:p w14:paraId="724881ED" w14:textId="77777777" w:rsidR="00F462C7" w:rsidRPr="00F462C7" w:rsidRDefault="00F462C7" w:rsidP="004C2514">
      <w:pPr>
        <w:spacing w:after="0" w:line="240" w:lineRule="auto"/>
        <w:jc w:val="both"/>
        <w:rPr>
          <w:rFonts w:ascii="Verdana" w:hAnsi="Verdana"/>
          <w:b/>
          <w:sz w:val="20"/>
          <w:szCs w:val="20"/>
          <w:lang w:val="sl-SI"/>
        </w:rPr>
      </w:pPr>
    </w:p>
    <w:p w14:paraId="7D1F3D2B" w14:textId="77777777" w:rsidR="00F462C7" w:rsidRPr="00EE211A" w:rsidRDefault="00F462C7" w:rsidP="00F462C7">
      <w:pPr>
        <w:rPr>
          <w:rFonts w:ascii="Verdana" w:hAnsi="Verdana"/>
          <w:color w:val="000000" w:themeColor="text1"/>
          <w:sz w:val="20"/>
          <w:szCs w:val="20"/>
          <w:lang w:val="sl-SI"/>
        </w:rPr>
      </w:pPr>
      <w:r w:rsidRPr="008E29B8">
        <w:rPr>
          <w:rFonts w:ascii="Verdana" w:hAnsi="Verdana"/>
          <w:b/>
          <w:bCs/>
          <w:color w:val="000000" w:themeColor="text1"/>
          <w:sz w:val="20"/>
          <w:szCs w:val="20"/>
          <w:lang w:val="sl-SI"/>
        </w:rPr>
        <w:t>Sklop št. 1</w:t>
      </w:r>
      <w:r w:rsidRPr="00EE211A">
        <w:rPr>
          <w:rFonts w:ascii="Verdana" w:hAnsi="Verdana"/>
          <w:color w:val="000000" w:themeColor="text1"/>
          <w:sz w:val="20"/>
          <w:szCs w:val="20"/>
          <w:lang w:val="sl-SI"/>
        </w:rPr>
        <w:t xml:space="preserve"> </w:t>
      </w:r>
      <w:r w:rsidRPr="00EE211A">
        <w:rPr>
          <w:rFonts w:ascii="Verdana" w:hAnsi="Verdana" w:cs="Arial"/>
          <w:b/>
          <w:bCs/>
          <w:color w:val="000000" w:themeColor="text1"/>
          <w:sz w:val="20"/>
          <w:szCs w:val="20"/>
          <w:lang w:val="sl-SI"/>
        </w:rPr>
        <w:t>MASKE KIRURŠKE, TIP II R, NESTERILNE, Z ELASTIKO</w:t>
      </w:r>
    </w:p>
    <w:tbl>
      <w:tblPr>
        <w:tblStyle w:val="TableGrid"/>
        <w:tblW w:w="9067" w:type="dxa"/>
        <w:tblLook w:val="04A0" w:firstRow="1" w:lastRow="0" w:firstColumn="1" w:lastColumn="0" w:noHBand="0" w:noVBand="1"/>
      </w:tblPr>
      <w:tblGrid>
        <w:gridCol w:w="988"/>
        <w:gridCol w:w="2126"/>
        <w:gridCol w:w="5953"/>
      </w:tblGrid>
      <w:tr w:rsidR="00F462C7" w:rsidRPr="00EE211A" w14:paraId="08A14C77" w14:textId="77777777" w:rsidTr="002B27C7">
        <w:tc>
          <w:tcPr>
            <w:tcW w:w="988" w:type="dxa"/>
          </w:tcPr>
          <w:p w14:paraId="327A8672"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21848594"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Pr>
          <w:p w14:paraId="74054126"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3EB9B7DA" w14:textId="77777777" w:rsidTr="002B27C7">
        <w:tc>
          <w:tcPr>
            <w:tcW w:w="988" w:type="dxa"/>
          </w:tcPr>
          <w:p w14:paraId="2EFF15DF"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w:t>
            </w:r>
          </w:p>
          <w:p w14:paraId="0AF6DF09" w14:textId="77777777" w:rsidR="00F462C7" w:rsidRPr="00EE211A" w:rsidRDefault="00F462C7" w:rsidP="002B27C7">
            <w:pPr>
              <w:rPr>
                <w:rFonts w:ascii="Verdana" w:hAnsi="Verdana"/>
                <w:color w:val="000000" w:themeColor="text1"/>
                <w:sz w:val="20"/>
                <w:szCs w:val="20"/>
                <w:lang w:val="sl-SI"/>
              </w:rPr>
            </w:pPr>
          </w:p>
        </w:tc>
        <w:tc>
          <w:tcPr>
            <w:tcW w:w="2126" w:type="dxa"/>
          </w:tcPr>
          <w:p w14:paraId="3BD719A3" w14:textId="77777777" w:rsidR="00F462C7" w:rsidRPr="00391A4A" w:rsidRDefault="00F462C7" w:rsidP="002B27C7">
            <w:pPr>
              <w:rPr>
                <w:rFonts w:ascii="Verdana" w:hAnsi="Verdana"/>
                <w:color w:val="000000" w:themeColor="text1"/>
                <w:sz w:val="20"/>
                <w:szCs w:val="20"/>
                <w:lang w:val="sl-SI"/>
              </w:rPr>
            </w:pPr>
            <w:r w:rsidRPr="008E29B8">
              <w:rPr>
                <w:rFonts w:ascii="Verdana" w:hAnsi="Verdana" w:cs="Arial"/>
                <w:bCs/>
                <w:color w:val="000000" w:themeColor="text1"/>
                <w:sz w:val="20"/>
                <w:szCs w:val="20"/>
                <w:lang w:val="sl-SI"/>
              </w:rPr>
              <w:t>MASKE KIRURŠKE, TIP II R, NESTERILNE, Z ELASTIKO</w:t>
            </w:r>
          </w:p>
        </w:tc>
        <w:tc>
          <w:tcPr>
            <w:tcW w:w="5953" w:type="dxa"/>
          </w:tcPr>
          <w:p w14:paraId="45FF52FD"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učinkovitost bakterijske filtracije (BFE) vsaj 98 %, </w:t>
            </w:r>
          </w:p>
          <w:p w14:paraId="6F1F8667"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odpornost na kapljični pritisk (“splash-resistance pressure) vsaj 16,0 kPa,  </w:t>
            </w:r>
          </w:p>
          <w:p w14:paraId="27741D19"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tri ali več slojne,</w:t>
            </w:r>
          </w:p>
          <w:p w14:paraId="2C8D0F57" w14:textId="77777777" w:rsidR="00F462C7" w:rsidRPr="00EE211A" w:rsidRDefault="00F462C7" w:rsidP="00F462C7">
            <w:pPr>
              <w:numPr>
                <w:ilvl w:val="0"/>
                <w:numId w:val="17"/>
              </w:numPr>
              <w:spacing w:after="0"/>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izdelane morajo biti iz materiala brez lateksa,</w:t>
            </w:r>
          </w:p>
          <w:p w14:paraId="3A924C7B"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biti morajo nevtralnega vonja, mehke, prijetne za nošenje, ne smejo povzročati alergij, srbenja, ne smejo puščati delcev,</w:t>
            </w:r>
          </w:p>
          <w:p w14:paraId="198CD64A"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z nosno spono na delu, kjer je maska plastena, dolžina nosne spone 10 - 12 cm, </w:t>
            </w:r>
          </w:p>
          <w:p w14:paraId="4B0592EC"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nosna zaponka/žička mora biti iz kovinskega materiala prevlečena s plastično maso, biti mora učinkovita, ustrezno velika in voljna za oblikovanje – ob namestitvi na nos mora ostat fiksirana, zunanji del maske mora biti druge barve kot notranji del, </w:t>
            </w:r>
          </w:p>
          <w:p w14:paraId="2FE250DC"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oblika maske po namestitvi in dihanju ostane nespremenjene oblike - se ne prilepi na usta, zagotavlja čim manjši prost prehoda zraka ob straneh, ne otežuje oziroma ovira dihanja,</w:t>
            </w:r>
          </w:p>
          <w:p w14:paraId="1844DBB2"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enostavno nameščanje in odstranjevanje - z elastiko (brez lateksa) za namestitev,</w:t>
            </w:r>
          </w:p>
          <w:p w14:paraId="24ACF1FD"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elastika za nameščanje okoli ušes mora biti okrogla,</w:t>
            </w:r>
          </w:p>
          <w:p w14:paraId="19CC44D7"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dobro se morajo prilegati različnim oblikam obraza ter pokriti nos, usta in brado, zadržati morajo obliko, omogočati morajo dobro tesnjenje,</w:t>
            </w:r>
          </w:p>
          <w:p w14:paraId="4C799BFC"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velikost maske: 18 cm x 9,5 cm (dovoljeno odstopanje +/- 5% po dolžini oz. širini</w:t>
            </w:r>
            <w:r w:rsidRPr="00EE211A">
              <w:rPr>
                <w:rFonts w:ascii="Verdana" w:hAnsi="Verdana"/>
                <w:color w:val="000000" w:themeColor="text1"/>
                <w:sz w:val="20"/>
                <w:szCs w:val="20"/>
                <w:lang w:val="sl-SI"/>
              </w:rPr>
              <w:t xml:space="preserve"> </w:t>
            </w:r>
            <w:r w:rsidRPr="00EE211A">
              <w:rPr>
                <w:rFonts w:ascii="Verdana" w:hAnsi="Verdana"/>
                <w:color w:val="000000" w:themeColor="text1"/>
                <w:sz w:val="20"/>
                <w:szCs w:val="20"/>
                <w:lang w:val="sl-SI" w:eastAsia="sl-SI"/>
              </w:rPr>
              <w:t>zložene oz. nerazprte maske), širina razprte maske najmanj 15 cm,</w:t>
            </w:r>
          </w:p>
          <w:p w14:paraId="7061EF01"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pakiranje do 50 kosov vloženih v kartonsko notranjo embalažo, ki omogoča enostavno odpiranje in </w:t>
            </w:r>
            <w:r w:rsidRPr="00EE211A">
              <w:rPr>
                <w:rFonts w:ascii="Verdana" w:hAnsi="Verdana"/>
                <w:color w:val="000000" w:themeColor="text1"/>
                <w:sz w:val="20"/>
                <w:szCs w:val="20"/>
                <w:lang w:val="sl-SI" w:eastAsia="sl-SI"/>
              </w:rPr>
              <w:lastRenderedPageBreak/>
              <w:t>enostavno izvlečenje posameznega kosa, na notranji in zunanji embalaži morajo biti prisotni podatki: ime proizvajalca, ime izdelka, kataloška številka, lot, število kosov v osnovnem pakiranju, rok uporabe, oznaka na mestu odpiranja, CE oznaka, tip maske IIR, standard EN 14683, več notranjih embalaž vloženih v močnejšo zunanjo transportno embalažo,</w:t>
            </w:r>
          </w:p>
          <w:p w14:paraId="781AFF1B" w14:textId="77777777" w:rsidR="00F462C7" w:rsidRPr="00EE211A" w:rsidRDefault="00F462C7" w:rsidP="00F462C7">
            <w:pPr>
              <w:pStyle w:val="ListParagraph"/>
              <w:numPr>
                <w:ilvl w:val="0"/>
                <w:numId w:val="17"/>
              </w:numPr>
              <w:spacing w:after="0" w:line="240" w:lineRule="auto"/>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 xml:space="preserve">v skladu z zahtevami standarda </w:t>
            </w:r>
            <w:r w:rsidRPr="00EE211A">
              <w:rPr>
                <w:rFonts w:ascii="Verdana" w:hAnsi="Verdana"/>
                <w:bCs/>
                <w:color w:val="000000" w:themeColor="text1"/>
                <w:sz w:val="20"/>
                <w:szCs w:val="20"/>
                <w:lang w:val="sl-SI" w:eastAsia="sl-SI"/>
              </w:rPr>
              <w:t>EN 14683:2019+AC:2019.</w:t>
            </w:r>
          </w:p>
        </w:tc>
      </w:tr>
    </w:tbl>
    <w:p w14:paraId="75CF0893" w14:textId="77777777" w:rsidR="00F462C7" w:rsidRPr="00EE211A" w:rsidRDefault="00F462C7" w:rsidP="00F462C7">
      <w:pPr>
        <w:rPr>
          <w:rFonts w:ascii="Verdana" w:hAnsi="Verdana"/>
          <w:color w:val="000000" w:themeColor="text1"/>
          <w:sz w:val="20"/>
          <w:szCs w:val="20"/>
          <w:lang w:val="sl-SI"/>
        </w:rPr>
      </w:pPr>
    </w:p>
    <w:p w14:paraId="2288DC33" w14:textId="77777777" w:rsidR="00F462C7" w:rsidRPr="00EE211A" w:rsidRDefault="00F462C7" w:rsidP="00F462C7">
      <w:pPr>
        <w:rPr>
          <w:rFonts w:ascii="Verdana" w:hAnsi="Verdana"/>
          <w:color w:val="000000" w:themeColor="text1"/>
          <w:sz w:val="20"/>
          <w:szCs w:val="20"/>
          <w:lang w:val="sl-SI"/>
        </w:rPr>
      </w:pPr>
      <w:r w:rsidRPr="008E29B8">
        <w:rPr>
          <w:rFonts w:ascii="Verdana" w:hAnsi="Verdana"/>
          <w:b/>
          <w:bCs/>
          <w:color w:val="000000" w:themeColor="text1"/>
          <w:sz w:val="20"/>
          <w:szCs w:val="20"/>
          <w:lang w:val="sl-SI"/>
        </w:rPr>
        <w:t>Sklop št. 2</w:t>
      </w:r>
      <w:r w:rsidRPr="00EE211A">
        <w:rPr>
          <w:rFonts w:ascii="Verdana" w:hAnsi="Verdana"/>
          <w:color w:val="000000" w:themeColor="text1"/>
          <w:sz w:val="20"/>
          <w:szCs w:val="20"/>
          <w:lang w:val="sl-SI"/>
        </w:rPr>
        <w:t xml:space="preserve"> </w:t>
      </w:r>
      <w:r w:rsidRPr="00EE211A">
        <w:rPr>
          <w:rFonts w:ascii="Verdana" w:hAnsi="Verdana" w:cs="Arial"/>
          <w:b/>
          <w:bCs/>
          <w:color w:val="000000" w:themeColor="text1"/>
          <w:sz w:val="20"/>
          <w:szCs w:val="20"/>
          <w:lang w:val="sl-SI"/>
        </w:rPr>
        <w:t>MASKE ZAŠČITNE, TIP II R, ANTI-FOG, NESTERILNE, Z ELASTIKO</w:t>
      </w:r>
    </w:p>
    <w:tbl>
      <w:tblPr>
        <w:tblStyle w:val="TableGrid"/>
        <w:tblW w:w="9067" w:type="dxa"/>
        <w:tblLook w:val="04A0" w:firstRow="1" w:lastRow="0" w:firstColumn="1" w:lastColumn="0" w:noHBand="0" w:noVBand="1"/>
      </w:tblPr>
      <w:tblGrid>
        <w:gridCol w:w="988"/>
        <w:gridCol w:w="2126"/>
        <w:gridCol w:w="5953"/>
      </w:tblGrid>
      <w:tr w:rsidR="00F462C7" w:rsidRPr="00EE211A" w14:paraId="7EB32469" w14:textId="77777777" w:rsidTr="002B27C7">
        <w:tc>
          <w:tcPr>
            <w:tcW w:w="988" w:type="dxa"/>
          </w:tcPr>
          <w:p w14:paraId="77746079"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46A5FAE4"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Pr>
          <w:p w14:paraId="6896DD42"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7EE1A0F8" w14:textId="77777777" w:rsidTr="002B27C7">
        <w:tc>
          <w:tcPr>
            <w:tcW w:w="988" w:type="dxa"/>
          </w:tcPr>
          <w:p w14:paraId="3988BE84"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w:t>
            </w:r>
          </w:p>
          <w:p w14:paraId="4E0196DC" w14:textId="77777777" w:rsidR="00F462C7" w:rsidRPr="00EE211A" w:rsidRDefault="00F462C7" w:rsidP="002B27C7">
            <w:pPr>
              <w:rPr>
                <w:rFonts w:ascii="Verdana" w:hAnsi="Verdana"/>
                <w:color w:val="000000" w:themeColor="text1"/>
                <w:sz w:val="20"/>
                <w:szCs w:val="20"/>
                <w:lang w:val="sl-SI"/>
              </w:rPr>
            </w:pPr>
          </w:p>
        </w:tc>
        <w:tc>
          <w:tcPr>
            <w:tcW w:w="2126" w:type="dxa"/>
          </w:tcPr>
          <w:p w14:paraId="2E0545A6" w14:textId="77777777" w:rsidR="00F462C7" w:rsidRPr="00391A4A" w:rsidRDefault="00F462C7" w:rsidP="002B27C7">
            <w:pPr>
              <w:rPr>
                <w:rFonts w:ascii="Verdana" w:hAnsi="Verdana"/>
                <w:color w:val="000000" w:themeColor="text1"/>
                <w:sz w:val="20"/>
                <w:szCs w:val="20"/>
                <w:lang w:val="sl-SI"/>
              </w:rPr>
            </w:pPr>
            <w:r w:rsidRPr="008E29B8">
              <w:rPr>
                <w:rFonts w:ascii="Verdana" w:hAnsi="Verdana" w:cs="Arial"/>
                <w:bCs/>
                <w:color w:val="000000" w:themeColor="text1"/>
                <w:sz w:val="20"/>
                <w:szCs w:val="20"/>
                <w:lang w:val="sl-SI"/>
              </w:rPr>
              <w:t>MASKE ZAŠČITNE, TIP II R, ANTI-FOG, NESTERILNE, Z ELASTIKO</w:t>
            </w:r>
          </w:p>
          <w:p w14:paraId="1B4DAEF9" w14:textId="77777777" w:rsidR="00F462C7" w:rsidRPr="003B0E44" w:rsidRDefault="00F462C7" w:rsidP="002B27C7">
            <w:pPr>
              <w:rPr>
                <w:rFonts w:ascii="Verdana" w:hAnsi="Verdana"/>
                <w:color w:val="000000" w:themeColor="text1"/>
                <w:sz w:val="20"/>
                <w:szCs w:val="20"/>
                <w:lang w:val="sl-SI"/>
              </w:rPr>
            </w:pPr>
          </w:p>
        </w:tc>
        <w:tc>
          <w:tcPr>
            <w:tcW w:w="5953" w:type="dxa"/>
          </w:tcPr>
          <w:p w14:paraId="0E3E4CBE"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učinkovitost bakterijske filtracije (BFE) vsaj 98 %, </w:t>
            </w:r>
          </w:p>
          <w:p w14:paraId="0712D70A"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odpornost na kapljični pritisk (“splash-resistance pressure) vsaj 16,0 kPa,  </w:t>
            </w:r>
          </w:p>
          <w:p w14:paraId="78D04F14"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tri ali več slojne,</w:t>
            </w:r>
          </w:p>
          <w:p w14:paraId="6A76B829"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mehka pena proti rosenju po celi dolžini maske,</w:t>
            </w:r>
          </w:p>
          <w:p w14:paraId="6783ED82" w14:textId="77777777" w:rsidR="00F462C7" w:rsidRPr="00EE211A" w:rsidRDefault="00F462C7" w:rsidP="00F462C7">
            <w:pPr>
              <w:numPr>
                <w:ilvl w:val="0"/>
                <w:numId w:val="17"/>
              </w:numPr>
              <w:spacing w:after="0"/>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izdelane morajo biti iz materiala brez lateksa,</w:t>
            </w:r>
          </w:p>
          <w:p w14:paraId="4B3B94A7" w14:textId="66614DA2" w:rsidR="00F462C7" w:rsidRPr="00EE211A" w:rsidRDefault="004A49FD" w:rsidP="00F462C7">
            <w:pPr>
              <w:pStyle w:val="ListParagraph"/>
              <w:numPr>
                <w:ilvl w:val="0"/>
                <w:numId w:val="17"/>
              </w:numPr>
              <w:jc w:val="both"/>
              <w:rPr>
                <w:rFonts w:ascii="Verdana" w:hAnsi="Verdana"/>
                <w:color w:val="000000" w:themeColor="text1"/>
                <w:sz w:val="20"/>
                <w:szCs w:val="20"/>
                <w:lang w:val="sl-SI" w:eastAsia="sl-SI"/>
              </w:rPr>
            </w:pPr>
            <w:r>
              <w:rPr>
                <w:rFonts w:ascii="Verdana" w:hAnsi="Verdana"/>
                <w:color w:val="000000" w:themeColor="text1"/>
                <w:sz w:val="20"/>
                <w:szCs w:val="20"/>
                <w:lang w:val="sl-SI" w:eastAsia="sl-SI"/>
              </w:rPr>
              <w:t>b</w:t>
            </w:r>
            <w:r w:rsidR="00F462C7" w:rsidRPr="00EE211A">
              <w:rPr>
                <w:rFonts w:ascii="Verdana" w:hAnsi="Verdana"/>
                <w:color w:val="000000" w:themeColor="text1"/>
                <w:sz w:val="20"/>
                <w:szCs w:val="20"/>
                <w:lang w:val="sl-SI" w:eastAsia="sl-SI"/>
              </w:rPr>
              <w:t>iti morajo nevtralnega vonja, mehke, prijetne za nošenje, ne smejo povzročati alergij, srbenja, ne smejo puščati delcev,</w:t>
            </w:r>
          </w:p>
          <w:p w14:paraId="47C2B13F"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z nosno spono na delu, kjer je maska plastena, dolžina nosne spone 12 - 13 cm, </w:t>
            </w:r>
          </w:p>
          <w:p w14:paraId="13168AEB"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nosna zaponka/žička mora biti iz kovinskega materiala prevlečena s plastično maso, biti mora učinkovita, ustrezno velika in voljna za oblikovanje – ob namestitvi na nos mora ostat fiksirana, zunanji del maske mora biti druge barve kot notranji del, </w:t>
            </w:r>
          </w:p>
          <w:p w14:paraId="62DC025B"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oblika maske po namestitvi in dihanju ostane nespremenjene oblike - se ne prilepi na usta, zagotavlja čim manjši prost prehoda zraka ob straneh, ne otežuje oziroma ovira dihanja,</w:t>
            </w:r>
          </w:p>
          <w:p w14:paraId="2D53449C"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enostavno nameščanje in odstranjevanje - z elastiko (brez lateksa) za namestitev,</w:t>
            </w:r>
          </w:p>
          <w:p w14:paraId="6E7BEF8F"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elastika za nameščanje okoli ušes mora biti okrogla,</w:t>
            </w:r>
          </w:p>
          <w:p w14:paraId="23A22774"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dobro se morajo prilegati različnim oblikam obraza ter pokriti nos, usta in brado, zadržati morajo obliko, omogočati morajo dobro tesnjenje,</w:t>
            </w:r>
          </w:p>
          <w:p w14:paraId="1ED05333"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velikost maske: 18 cm x 9,5 cm (dovoljeno odstopanje +/- 5% po dolžini oz. širini</w:t>
            </w:r>
            <w:r w:rsidRPr="00EE211A">
              <w:rPr>
                <w:rFonts w:ascii="Verdana" w:hAnsi="Verdana"/>
                <w:color w:val="000000" w:themeColor="text1"/>
                <w:sz w:val="20"/>
                <w:szCs w:val="20"/>
                <w:lang w:val="sl-SI"/>
              </w:rPr>
              <w:t xml:space="preserve"> </w:t>
            </w:r>
            <w:r w:rsidRPr="00EE211A">
              <w:rPr>
                <w:rFonts w:ascii="Verdana" w:hAnsi="Verdana"/>
                <w:color w:val="000000" w:themeColor="text1"/>
                <w:sz w:val="20"/>
                <w:szCs w:val="20"/>
                <w:lang w:val="sl-SI" w:eastAsia="sl-SI"/>
              </w:rPr>
              <w:t>zložene oz. nerazprte maske), širina razprte maske najmanj 15 cm,</w:t>
            </w:r>
          </w:p>
          <w:p w14:paraId="39149F00" w14:textId="7777777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pakiranje do 50 kosov vloženih v kartonsko notranjo embalažo, ki omogoča enostavno odpiranje in enostavno izvlečenje posameznega kosa, na notranji in zunanji embalaži morajo biti prisotni podatki: ime proizvajalca, ime izdelka, kataloška številka, lot, </w:t>
            </w:r>
            <w:r w:rsidRPr="00EE211A">
              <w:rPr>
                <w:rFonts w:ascii="Verdana" w:hAnsi="Verdana"/>
                <w:color w:val="000000" w:themeColor="text1"/>
                <w:sz w:val="20"/>
                <w:szCs w:val="20"/>
                <w:lang w:val="sl-SI" w:eastAsia="sl-SI"/>
              </w:rPr>
              <w:lastRenderedPageBreak/>
              <w:t>število kosov v osnovnem pakiranju, rok uporabe, oznaka na mestu odpiranja, tip maske IIR, standard EN 14683, CE oznaka, več notranjih embalaž vloženih v močnejšo zunanjo transportno embalažo,</w:t>
            </w:r>
          </w:p>
          <w:p w14:paraId="672483D0" w14:textId="77777777" w:rsidR="00F462C7" w:rsidRPr="00EE211A" w:rsidRDefault="00F462C7" w:rsidP="00F462C7">
            <w:pPr>
              <w:pStyle w:val="ListParagraph"/>
              <w:numPr>
                <w:ilvl w:val="0"/>
                <w:numId w:val="17"/>
              </w:numPr>
              <w:spacing w:after="0" w:line="240" w:lineRule="auto"/>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 xml:space="preserve">v skladu z zahtevami standarda </w:t>
            </w:r>
            <w:r w:rsidRPr="00EE211A">
              <w:rPr>
                <w:rFonts w:ascii="Verdana" w:hAnsi="Verdana"/>
                <w:bCs/>
                <w:color w:val="000000" w:themeColor="text1"/>
                <w:sz w:val="20"/>
                <w:szCs w:val="20"/>
                <w:lang w:val="sl-SI" w:eastAsia="sl-SI"/>
              </w:rPr>
              <w:t>EN 14683:2019+AC:2019.</w:t>
            </w:r>
          </w:p>
        </w:tc>
      </w:tr>
    </w:tbl>
    <w:p w14:paraId="4FBFDC09" w14:textId="77777777" w:rsidR="00F462C7" w:rsidRPr="00EE211A" w:rsidRDefault="00F462C7" w:rsidP="00F462C7">
      <w:pPr>
        <w:rPr>
          <w:rFonts w:ascii="Verdana" w:hAnsi="Verdana"/>
          <w:color w:val="000000" w:themeColor="text1"/>
          <w:sz w:val="20"/>
          <w:szCs w:val="20"/>
          <w:lang w:val="sl-SI"/>
        </w:rPr>
      </w:pPr>
    </w:p>
    <w:p w14:paraId="0010A028" w14:textId="77777777" w:rsidR="00F462C7" w:rsidRPr="00EE211A" w:rsidRDefault="00F462C7" w:rsidP="00F462C7">
      <w:pPr>
        <w:rPr>
          <w:rFonts w:ascii="Verdana" w:hAnsi="Verdana"/>
          <w:b/>
          <w:color w:val="000000" w:themeColor="text1"/>
          <w:sz w:val="20"/>
          <w:szCs w:val="20"/>
          <w:lang w:val="sl-SI"/>
        </w:rPr>
      </w:pPr>
      <w:r w:rsidRPr="00EE211A">
        <w:rPr>
          <w:rFonts w:ascii="Verdana" w:hAnsi="Verdana"/>
          <w:b/>
          <w:color w:val="000000" w:themeColor="text1"/>
          <w:sz w:val="20"/>
          <w:szCs w:val="20"/>
          <w:lang w:val="sl-SI"/>
        </w:rPr>
        <w:t>Sklop št. 3 MASKE RESPIRATORNE, TIP FFP2, NESTERILNE</w:t>
      </w:r>
    </w:p>
    <w:tbl>
      <w:tblPr>
        <w:tblStyle w:val="TableGrid"/>
        <w:tblW w:w="9067" w:type="dxa"/>
        <w:tblLook w:val="04A0" w:firstRow="1" w:lastRow="0" w:firstColumn="1" w:lastColumn="0" w:noHBand="0" w:noVBand="1"/>
      </w:tblPr>
      <w:tblGrid>
        <w:gridCol w:w="988"/>
        <w:gridCol w:w="2126"/>
        <w:gridCol w:w="5953"/>
      </w:tblGrid>
      <w:tr w:rsidR="00F462C7" w:rsidRPr="00EE211A" w14:paraId="11107F83" w14:textId="77777777" w:rsidTr="002B27C7">
        <w:tc>
          <w:tcPr>
            <w:tcW w:w="988" w:type="dxa"/>
          </w:tcPr>
          <w:p w14:paraId="18DCBDDB"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676C2B30"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Pr>
          <w:p w14:paraId="3BC1B383"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71B0EFF3" w14:textId="77777777" w:rsidTr="002B27C7">
        <w:tc>
          <w:tcPr>
            <w:tcW w:w="988" w:type="dxa"/>
          </w:tcPr>
          <w:p w14:paraId="40F86CAD" w14:textId="77777777" w:rsidR="00F462C7" w:rsidRPr="00EE211A" w:rsidRDefault="00F462C7" w:rsidP="002B27C7">
            <w:pPr>
              <w:rPr>
                <w:rFonts w:ascii="Verdana" w:hAnsi="Verdana"/>
                <w:color w:val="000000" w:themeColor="text1"/>
                <w:sz w:val="20"/>
                <w:szCs w:val="20"/>
                <w:lang w:val="sl-SI"/>
              </w:rPr>
            </w:pPr>
          </w:p>
          <w:p w14:paraId="156E0982"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w:t>
            </w:r>
          </w:p>
        </w:tc>
        <w:tc>
          <w:tcPr>
            <w:tcW w:w="2126" w:type="dxa"/>
          </w:tcPr>
          <w:p w14:paraId="396F7FD7"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MASKE RESPIRATORNE, TIP FFP2, NESTERILNE, Z ELASTIČNIMI NAGLAVNIMI TRAKOVI</w:t>
            </w:r>
          </w:p>
        </w:tc>
        <w:tc>
          <w:tcPr>
            <w:tcW w:w="5953" w:type="dxa"/>
          </w:tcPr>
          <w:p w14:paraId="05883D1E"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celotna maska mora omogočati dobro tesnjenje na vseh oblikah obraza</w:t>
            </w:r>
          </w:p>
          <w:p w14:paraId="569D4B7D"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elastični naglavni trakovi, fiksiranje maske z elastičnimi trakovi za glavo,</w:t>
            </w:r>
          </w:p>
          <w:p w14:paraId="6B65DEF6"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izdelane morajo biti iz materiala brez lateksa,</w:t>
            </w:r>
          </w:p>
          <w:p w14:paraId="3E277A6E" w14:textId="52B57805" w:rsidR="00F462C7"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brez respiratorne valvule,</w:t>
            </w:r>
          </w:p>
          <w:p w14:paraId="16CA401F" w14:textId="78AC66AD" w:rsidR="004A49FD" w:rsidRPr="00087379" w:rsidRDefault="004A49FD" w:rsidP="00F462C7">
            <w:pPr>
              <w:numPr>
                <w:ilvl w:val="0"/>
                <w:numId w:val="17"/>
              </w:numPr>
              <w:contextualSpacing/>
              <w:jc w:val="both"/>
              <w:rPr>
                <w:rFonts w:ascii="Verdana" w:hAnsi="Verdana"/>
                <w:color w:val="000000" w:themeColor="text1"/>
                <w:sz w:val="20"/>
                <w:szCs w:val="20"/>
                <w:lang w:val="sl-SI" w:eastAsia="sl-SI"/>
              </w:rPr>
            </w:pPr>
            <w:r w:rsidRPr="00E65437">
              <w:rPr>
                <w:rFonts w:ascii="Verdana" w:hAnsi="Verdana"/>
                <w:color w:val="000000" w:themeColor="text1"/>
                <w:sz w:val="20"/>
                <w:szCs w:val="20"/>
                <w:lang w:val="sl-SI" w:eastAsia="sl-SI"/>
              </w:rPr>
              <w:t xml:space="preserve">biti morajo nevtralnega vonja, mehke, prijetne za nošenje, ne smejo povzročati alergij, srbenja, </w:t>
            </w:r>
            <w:r w:rsidRPr="00D50A8D">
              <w:rPr>
                <w:rFonts w:ascii="Verdana" w:hAnsi="Verdana"/>
                <w:color w:val="000000" w:themeColor="text1"/>
                <w:sz w:val="20"/>
                <w:szCs w:val="20"/>
                <w:lang w:val="sl-SI" w:eastAsia="sl-SI"/>
              </w:rPr>
              <w:t>ne smejo puščati delcev,</w:t>
            </w:r>
          </w:p>
          <w:p w14:paraId="0B909991"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omogočeno mora biti normalno dihanje in govorjenje,</w:t>
            </w:r>
          </w:p>
          <w:p w14:paraId="45600DB7"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higienično pakiranje, pakiranje 20 - 50 kom, vsak kos v svoji foliji,</w:t>
            </w:r>
          </w:p>
          <w:p w14:paraId="10FB0E9C"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 xml:space="preserve">v skladu z zahtevami standarda </w:t>
            </w:r>
            <w:r w:rsidRPr="00EE211A">
              <w:rPr>
                <w:rFonts w:ascii="Verdana" w:hAnsi="Verdana"/>
                <w:bCs/>
                <w:sz w:val="20"/>
                <w:szCs w:val="20"/>
                <w:lang w:val="sl-SI" w:eastAsia="sl-SI"/>
              </w:rPr>
              <w:t>EN 149:2001+A1:2009</w:t>
            </w:r>
            <w:r w:rsidRPr="00EE211A">
              <w:rPr>
                <w:rFonts w:ascii="Verdana" w:hAnsi="Verdana"/>
                <w:sz w:val="20"/>
                <w:szCs w:val="20"/>
                <w:lang w:val="sl-SI" w:eastAsia="sl-SI"/>
              </w:rPr>
              <w:t xml:space="preserve"> in uredbo (EU) 2016/425, kategorija III, oznaka CE</w:t>
            </w:r>
            <w:r w:rsidRPr="00EE211A">
              <w:rPr>
                <w:rFonts w:ascii="Verdana" w:hAnsi="Verdana"/>
                <w:bCs/>
                <w:sz w:val="20"/>
                <w:szCs w:val="20"/>
                <w:lang w:val="sl-SI" w:eastAsia="sl-SI"/>
              </w:rPr>
              <w:t xml:space="preserve"> ALI </w:t>
            </w:r>
            <w:r w:rsidRPr="00EE211A">
              <w:rPr>
                <w:rFonts w:ascii="Verdana" w:hAnsi="Verdana"/>
                <w:sz w:val="20"/>
                <w:szCs w:val="20"/>
                <w:lang w:val="sl-SI" w:eastAsia="sl-SI"/>
              </w:rPr>
              <w:t>z zahtevami standarda</w:t>
            </w:r>
            <w:r w:rsidRPr="00EE211A">
              <w:rPr>
                <w:rFonts w:ascii="Verdana" w:hAnsi="Verdana"/>
                <w:bCs/>
                <w:sz w:val="20"/>
                <w:szCs w:val="20"/>
                <w:lang w:val="sl-SI" w:eastAsia="sl-SI"/>
              </w:rPr>
              <w:t xml:space="preserve"> EN 14683:2019</w:t>
            </w:r>
            <w:r w:rsidRPr="00EE211A">
              <w:rPr>
                <w:rFonts w:ascii="Verdana" w:hAnsi="Verdana"/>
                <w:sz w:val="20"/>
                <w:szCs w:val="20"/>
                <w:lang w:val="sl-SI" w:eastAsia="sl-SI"/>
              </w:rPr>
              <w:t xml:space="preserve"> ter direktivo MDD 93/42/EGS,</w:t>
            </w:r>
          </w:p>
          <w:p w14:paraId="0A6C2415" w14:textId="77777777" w:rsidR="00F462C7" w:rsidRPr="00EE211A" w:rsidRDefault="00F462C7" w:rsidP="00F462C7">
            <w:pPr>
              <w:numPr>
                <w:ilvl w:val="0"/>
                <w:numId w:val="17"/>
              </w:numPr>
              <w:contextualSpacing/>
              <w:jc w:val="both"/>
              <w:rPr>
                <w:rFonts w:ascii="Verdana" w:hAnsi="Verdana"/>
                <w:sz w:val="20"/>
                <w:szCs w:val="20"/>
                <w:lang w:val="sl-SI"/>
              </w:rPr>
            </w:pPr>
            <w:r w:rsidRPr="00EE211A">
              <w:rPr>
                <w:rFonts w:ascii="Verdana" w:hAnsi="Verdana"/>
                <w:sz w:val="20"/>
                <w:szCs w:val="20"/>
                <w:lang w:val="sl-SI" w:eastAsia="sl-SI"/>
              </w:rPr>
              <w:t>glede na standard EN 149:2001 razvrščene v razred FFP2.</w:t>
            </w:r>
          </w:p>
        </w:tc>
      </w:tr>
      <w:tr w:rsidR="00F462C7" w:rsidRPr="00EE211A" w14:paraId="512160E7" w14:textId="77777777" w:rsidTr="002B27C7">
        <w:tc>
          <w:tcPr>
            <w:tcW w:w="988" w:type="dxa"/>
          </w:tcPr>
          <w:p w14:paraId="2BF23191"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2</w:t>
            </w:r>
          </w:p>
        </w:tc>
        <w:tc>
          <w:tcPr>
            <w:tcW w:w="2126" w:type="dxa"/>
          </w:tcPr>
          <w:p w14:paraId="05645DEC"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MASKE RESPIRATORNE, TIP FFP2, NESTERILNE, Z ELASTIKO</w:t>
            </w:r>
          </w:p>
        </w:tc>
        <w:tc>
          <w:tcPr>
            <w:tcW w:w="5953" w:type="dxa"/>
          </w:tcPr>
          <w:p w14:paraId="7673DCD4"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učinkovitost bakterijske filtracije (BFE) vsaj 95 %,</w:t>
            </w:r>
          </w:p>
          <w:p w14:paraId="55EBB6C3" w14:textId="77777777" w:rsidR="00F462C7" w:rsidRPr="00EE211A" w:rsidRDefault="00F462C7" w:rsidP="00F462C7">
            <w:pPr>
              <w:numPr>
                <w:ilvl w:val="0"/>
                <w:numId w:val="17"/>
              </w:numPr>
              <w:spacing w:after="0"/>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celotna maska mora omogočati dobro tesnjenje na vseh oblikah obraza</w:t>
            </w:r>
          </w:p>
          <w:p w14:paraId="4ECF3985"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enostavno nameščanje in odstranjevanje - z elastiko (brez lateksa) za namestitev,</w:t>
            </w:r>
          </w:p>
          <w:p w14:paraId="7EDE859E"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elastika za nameščanje okoli ušes mora biti okrogla,</w:t>
            </w:r>
          </w:p>
          <w:p w14:paraId="39B90A97" w14:textId="77777777" w:rsidR="00F462C7" w:rsidRPr="00EE211A" w:rsidRDefault="00F462C7" w:rsidP="00F462C7">
            <w:pPr>
              <w:numPr>
                <w:ilvl w:val="0"/>
                <w:numId w:val="17"/>
              </w:numPr>
              <w:spacing w:after="0"/>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izdelane morajo biti iz materiala brez lateksa,</w:t>
            </w:r>
          </w:p>
          <w:p w14:paraId="0AD81701" w14:textId="08EBEB05" w:rsidR="00F462C7"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brez respiratorne valvule,</w:t>
            </w:r>
          </w:p>
          <w:p w14:paraId="5DA3CF25" w14:textId="131DA95B" w:rsidR="004A49FD" w:rsidRPr="00EE211A" w:rsidRDefault="004A49FD"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biti morajo nevtralnega vonja, mehke, prijetne za nošenje, ne smejo povzročati alergij, srbenja, ne smejo puščati delcev</w:t>
            </w:r>
            <w:r>
              <w:rPr>
                <w:rFonts w:ascii="Verdana" w:hAnsi="Verdana"/>
                <w:color w:val="000000" w:themeColor="text1"/>
                <w:sz w:val="20"/>
                <w:szCs w:val="20"/>
                <w:lang w:val="sl-SI" w:eastAsia="sl-SI"/>
              </w:rPr>
              <w:t>,</w:t>
            </w:r>
          </w:p>
          <w:p w14:paraId="1EF7342B"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omogočeno mora biti normalno dihanje in govorjenje,</w:t>
            </w:r>
          </w:p>
          <w:p w14:paraId="0C990EF2"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higienično pakiranje, pakiranje po 20 - 50 kom, vsak kos v svoji foliji,</w:t>
            </w:r>
          </w:p>
          <w:p w14:paraId="66DF0BAA" w14:textId="6557D0CE"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v skladu z zahtevami standarda </w:t>
            </w:r>
            <w:r w:rsidRPr="00EE211A">
              <w:rPr>
                <w:rFonts w:ascii="Verdana" w:hAnsi="Verdana"/>
                <w:bCs/>
                <w:color w:val="000000" w:themeColor="text1"/>
                <w:sz w:val="20"/>
                <w:szCs w:val="20"/>
                <w:lang w:val="sl-SI" w:eastAsia="sl-SI"/>
              </w:rPr>
              <w:t>EN 149:2001+A1:2009</w:t>
            </w:r>
            <w:r w:rsidRPr="00EE211A">
              <w:rPr>
                <w:rFonts w:ascii="Verdana" w:hAnsi="Verdana"/>
                <w:color w:val="000000" w:themeColor="text1"/>
                <w:sz w:val="20"/>
                <w:szCs w:val="20"/>
                <w:lang w:val="sl-SI" w:eastAsia="sl-SI"/>
              </w:rPr>
              <w:t xml:space="preserve"> in uredbo (EU) 2016/425, kategorija III, oznaka CE</w:t>
            </w:r>
            <w:r w:rsidRPr="00EE211A">
              <w:rPr>
                <w:rFonts w:ascii="Verdana" w:hAnsi="Verdana"/>
                <w:bCs/>
                <w:color w:val="000000" w:themeColor="text1"/>
                <w:sz w:val="20"/>
                <w:szCs w:val="20"/>
                <w:lang w:val="sl-SI" w:eastAsia="sl-SI"/>
              </w:rPr>
              <w:t xml:space="preserve"> ALI </w:t>
            </w:r>
            <w:r w:rsidRPr="00EE211A">
              <w:rPr>
                <w:rFonts w:ascii="Verdana" w:hAnsi="Verdana"/>
                <w:color w:val="000000" w:themeColor="text1"/>
                <w:sz w:val="20"/>
                <w:szCs w:val="20"/>
                <w:lang w:val="sl-SI" w:eastAsia="sl-SI"/>
              </w:rPr>
              <w:t>z zahtevami standarda</w:t>
            </w:r>
            <w:r w:rsidRPr="00EE211A">
              <w:rPr>
                <w:rFonts w:ascii="Verdana" w:hAnsi="Verdana"/>
                <w:bCs/>
                <w:color w:val="000000" w:themeColor="text1"/>
                <w:sz w:val="20"/>
                <w:szCs w:val="20"/>
                <w:lang w:val="sl-SI" w:eastAsia="sl-SI"/>
              </w:rPr>
              <w:t xml:space="preserve"> EN 14683:2019</w:t>
            </w:r>
            <w:r w:rsidRPr="00EE211A">
              <w:rPr>
                <w:rFonts w:ascii="Verdana" w:hAnsi="Verdana"/>
                <w:color w:val="000000" w:themeColor="text1"/>
                <w:sz w:val="20"/>
                <w:szCs w:val="20"/>
                <w:lang w:val="sl-SI" w:eastAsia="sl-SI"/>
              </w:rPr>
              <w:t xml:space="preserve"> ter </w:t>
            </w:r>
            <w:r w:rsidR="002B27C7" w:rsidRPr="00EE211A">
              <w:rPr>
                <w:rFonts w:ascii="Verdana" w:hAnsi="Verdana"/>
                <w:sz w:val="20"/>
                <w:szCs w:val="20"/>
                <w:lang w:val="sl-SI" w:eastAsia="sl-SI"/>
              </w:rPr>
              <w:t>z Uredbo EU 2017/745</w:t>
            </w:r>
            <w:r w:rsidRPr="00EE211A">
              <w:rPr>
                <w:rFonts w:ascii="Verdana" w:hAnsi="Verdana"/>
                <w:color w:val="000000" w:themeColor="text1"/>
                <w:sz w:val="20"/>
                <w:szCs w:val="20"/>
                <w:lang w:val="sl-SI" w:eastAsia="sl-SI"/>
              </w:rPr>
              <w:t>,</w:t>
            </w:r>
          </w:p>
          <w:p w14:paraId="15CF69FA"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lastRenderedPageBreak/>
              <w:t>glede na standard EN 149:2001 razvrščene v razred FFP2.</w:t>
            </w:r>
          </w:p>
        </w:tc>
      </w:tr>
    </w:tbl>
    <w:p w14:paraId="088F69E5" w14:textId="62AD5DB4" w:rsidR="00F462C7" w:rsidRPr="00EE211A" w:rsidRDefault="00F462C7" w:rsidP="00F462C7">
      <w:pPr>
        <w:rPr>
          <w:rFonts w:ascii="Verdana" w:hAnsi="Verdana"/>
          <w:color w:val="000000" w:themeColor="text1"/>
          <w:sz w:val="20"/>
          <w:szCs w:val="20"/>
          <w:lang w:val="sl-SI"/>
        </w:rPr>
      </w:pPr>
    </w:p>
    <w:p w14:paraId="00DE1FDB" w14:textId="77777777" w:rsidR="00F462C7" w:rsidRPr="00EE211A" w:rsidRDefault="00F462C7" w:rsidP="00F462C7">
      <w:pPr>
        <w:rPr>
          <w:rFonts w:ascii="Verdana" w:hAnsi="Verdana"/>
          <w:b/>
          <w:color w:val="000000" w:themeColor="text1"/>
          <w:sz w:val="20"/>
          <w:szCs w:val="20"/>
          <w:lang w:val="sl-SI"/>
        </w:rPr>
      </w:pPr>
      <w:r w:rsidRPr="00EE211A">
        <w:rPr>
          <w:rFonts w:ascii="Verdana" w:hAnsi="Verdana"/>
          <w:b/>
          <w:color w:val="000000" w:themeColor="text1"/>
          <w:sz w:val="20"/>
          <w:szCs w:val="20"/>
          <w:lang w:val="sl-SI"/>
        </w:rPr>
        <w:t>Sklop št. 4 MASKE RESPIRATORNE, TIP FFP3, NESTERILNE, Z ELASTIČNIMI NAGLAVNIMI TRAKOVI</w:t>
      </w:r>
    </w:p>
    <w:tbl>
      <w:tblPr>
        <w:tblStyle w:val="TableGrid"/>
        <w:tblW w:w="9067" w:type="dxa"/>
        <w:tblLook w:val="04A0" w:firstRow="1" w:lastRow="0" w:firstColumn="1" w:lastColumn="0" w:noHBand="0" w:noVBand="1"/>
      </w:tblPr>
      <w:tblGrid>
        <w:gridCol w:w="988"/>
        <w:gridCol w:w="2126"/>
        <w:gridCol w:w="5953"/>
      </w:tblGrid>
      <w:tr w:rsidR="00F462C7" w:rsidRPr="00EE211A" w14:paraId="68C1B72D" w14:textId="77777777" w:rsidTr="002B27C7">
        <w:tc>
          <w:tcPr>
            <w:tcW w:w="988" w:type="dxa"/>
          </w:tcPr>
          <w:p w14:paraId="6478C7BC"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08935377"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Pr>
          <w:p w14:paraId="16F5A4D8"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0CEC15DA" w14:textId="77777777" w:rsidTr="002B27C7">
        <w:trPr>
          <w:trHeight w:val="3861"/>
        </w:trPr>
        <w:tc>
          <w:tcPr>
            <w:tcW w:w="988" w:type="dxa"/>
          </w:tcPr>
          <w:p w14:paraId="6A9D28D7" w14:textId="77777777" w:rsidR="00F462C7" w:rsidRPr="00EE211A" w:rsidRDefault="00F462C7" w:rsidP="002B27C7">
            <w:pPr>
              <w:rPr>
                <w:rFonts w:ascii="Verdana" w:hAnsi="Verdana"/>
                <w:color w:val="000000" w:themeColor="text1"/>
                <w:sz w:val="20"/>
                <w:szCs w:val="20"/>
                <w:lang w:val="sl-SI"/>
              </w:rPr>
            </w:pPr>
          </w:p>
          <w:p w14:paraId="2A34A4BC"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w:t>
            </w:r>
          </w:p>
        </w:tc>
        <w:tc>
          <w:tcPr>
            <w:tcW w:w="2126" w:type="dxa"/>
          </w:tcPr>
          <w:p w14:paraId="40A097F7"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MASKE RESPIRATORNE, TIP FFP3, NESTERILNE, Z ELASTIČNIMI NAGLAVNIMI TRAKOVI</w:t>
            </w:r>
          </w:p>
        </w:tc>
        <w:tc>
          <w:tcPr>
            <w:tcW w:w="5953" w:type="dxa"/>
          </w:tcPr>
          <w:p w14:paraId="6BF2A623" w14:textId="77777777" w:rsidR="00F462C7" w:rsidRPr="00EE211A"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sz w:val="20"/>
                <w:szCs w:val="20"/>
                <w:lang w:val="sl-SI" w:eastAsia="sl-SI"/>
              </w:rPr>
              <w:t>celotna maska se mora dobro prilegati obrazu in zagotavljati dobro tesnjenje,</w:t>
            </w:r>
          </w:p>
          <w:p w14:paraId="56DC6A86" w14:textId="77777777" w:rsidR="00F462C7" w:rsidRPr="00EE211A"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sz w:val="20"/>
                <w:szCs w:val="20"/>
                <w:lang w:val="sl-SI" w:eastAsia="sl-SI"/>
              </w:rPr>
              <w:t>elastični naglavni trakovi, fiksiranje maske z elastičnimi trakovi za glavo (ne za ušesi),</w:t>
            </w:r>
          </w:p>
          <w:p w14:paraId="60EF8067" w14:textId="77777777" w:rsidR="00F462C7" w:rsidRPr="00EE211A"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sz w:val="20"/>
                <w:szCs w:val="20"/>
                <w:lang w:val="sl-SI" w:eastAsia="sl-SI"/>
              </w:rPr>
              <w:t>izdelane morajo biti iz materiala brez lateksa,</w:t>
            </w:r>
          </w:p>
          <w:p w14:paraId="5F1DD492" w14:textId="73F6C69F" w:rsidR="00F462C7"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sz w:val="20"/>
                <w:szCs w:val="20"/>
                <w:lang w:val="sl-SI" w:eastAsia="sl-SI"/>
              </w:rPr>
              <w:t>brez respiratorne valvule,</w:t>
            </w:r>
          </w:p>
          <w:p w14:paraId="5D2EB54D" w14:textId="42910B07" w:rsidR="004A49FD" w:rsidRPr="00EE211A" w:rsidRDefault="004A49FD" w:rsidP="00F462C7">
            <w:pPr>
              <w:pStyle w:val="ListParagraph"/>
              <w:numPr>
                <w:ilvl w:val="0"/>
                <w:numId w:val="17"/>
              </w:numPr>
              <w:jc w:val="both"/>
              <w:rPr>
                <w:rFonts w:ascii="Verdana" w:hAnsi="Verdana"/>
                <w:sz w:val="20"/>
                <w:szCs w:val="20"/>
                <w:lang w:val="sl-SI" w:eastAsia="sl-SI"/>
              </w:rPr>
            </w:pPr>
            <w:r w:rsidRPr="00EE211A">
              <w:rPr>
                <w:rFonts w:ascii="Verdana" w:hAnsi="Verdana"/>
                <w:color w:val="000000" w:themeColor="text1"/>
                <w:sz w:val="20"/>
                <w:szCs w:val="20"/>
                <w:lang w:val="sl-SI" w:eastAsia="sl-SI"/>
              </w:rPr>
              <w:t>biti morajo nevtralnega vonja, mehke, prijetne za nošenje, ne smejo povzročati alergij, srbenja, ne smejo puščati delcev</w:t>
            </w:r>
            <w:r>
              <w:rPr>
                <w:rFonts w:ascii="Verdana" w:hAnsi="Verdana"/>
                <w:color w:val="000000" w:themeColor="text1"/>
                <w:sz w:val="20"/>
                <w:szCs w:val="20"/>
                <w:lang w:val="sl-SI" w:eastAsia="sl-SI"/>
              </w:rPr>
              <w:t>,</w:t>
            </w:r>
          </w:p>
          <w:p w14:paraId="1670C720" w14:textId="77777777" w:rsidR="00F462C7" w:rsidRPr="00EE211A" w:rsidRDefault="00F462C7" w:rsidP="00F462C7">
            <w:pPr>
              <w:pStyle w:val="ListParagraph"/>
              <w:numPr>
                <w:ilvl w:val="0"/>
                <w:numId w:val="17"/>
              </w:numPr>
              <w:spacing w:after="0"/>
              <w:jc w:val="both"/>
              <w:rPr>
                <w:rFonts w:ascii="Verdana" w:hAnsi="Verdana"/>
                <w:sz w:val="20"/>
                <w:szCs w:val="20"/>
                <w:lang w:val="sl-SI" w:eastAsia="sl-SI"/>
              </w:rPr>
            </w:pPr>
            <w:r w:rsidRPr="00EE211A">
              <w:rPr>
                <w:rFonts w:ascii="Verdana" w:hAnsi="Verdana"/>
                <w:sz w:val="20"/>
                <w:szCs w:val="20"/>
                <w:lang w:val="sl-SI" w:eastAsia="sl-SI"/>
              </w:rPr>
              <w:t>omogočeno mora biti normalno dihanje in govorjenje,</w:t>
            </w:r>
          </w:p>
          <w:p w14:paraId="7F93C12E"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sz w:val="20"/>
                <w:szCs w:val="20"/>
                <w:lang w:val="sl-SI" w:eastAsia="sl-SI"/>
              </w:rPr>
              <w:t>higienično pakiranje, vsak kos v svoji foliji,</w:t>
            </w:r>
          </w:p>
          <w:p w14:paraId="62670881" w14:textId="74F24AC5" w:rsidR="00F462C7" w:rsidRPr="00EE211A"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sz w:val="20"/>
                <w:szCs w:val="20"/>
                <w:lang w:val="sl-SI" w:eastAsia="sl-SI"/>
              </w:rPr>
              <w:t xml:space="preserve">v skladu z zahtevami standarda </w:t>
            </w:r>
            <w:r w:rsidRPr="00EE211A">
              <w:rPr>
                <w:rFonts w:ascii="Verdana" w:hAnsi="Verdana"/>
                <w:bCs/>
                <w:sz w:val="20"/>
                <w:szCs w:val="20"/>
                <w:lang w:val="sl-SI" w:eastAsia="sl-SI"/>
              </w:rPr>
              <w:t>EN 149:2001+A1:2009</w:t>
            </w:r>
            <w:r w:rsidRPr="00EE211A">
              <w:rPr>
                <w:rFonts w:ascii="Verdana" w:hAnsi="Verdana"/>
                <w:sz w:val="20"/>
                <w:szCs w:val="20"/>
                <w:lang w:val="sl-SI" w:eastAsia="sl-SI"/>
              </w:rPr>
              <w:t xml:space="preserve"> in uredbo (EU) 2016/425, kategorija III, oznaka CE</w:t>
            </w:r>
            <w:r w:rsidRPr="00EE211A">
              <w:rPr>
                <w:rFonts w:ascii="Verdana" w:hAnsi="Verdana"/>
                <w:bCs/>
                <w:sz w:val="20"/>
                <w:szCs w:val="20"/>
                <w:lang w:val="sl-SI" w:eastAsia="sl-SI"/>
              </w:rPr>
              <w:t xml:space="preserve"> ALI </w:t>
            </w:r>
            <w:r w:rsidRPr="00EE211A">
              <w:rPr>
                <w:rFonts w:ascii="Verdana" w:hAnsi="Verdana"/>
                <w:sz w:val="20"/>
                <w:szCs w:val="20"/>
                <w:lang w:val="sl-SI" w:eastAsia="sl-SI"/>
              </w:rPr>
              <w:t>z zahtevami standarda</w:t>
            </w:r>
            <w:r w:rsidRPr="00EE211A">
              <w:rPr>
                <w:rFonts w:ascii="Verdana" w:hAnsi="Verdana"/>
                <w:bCs/>
                <w:sz w:val="20"/>
                <w:szCs w:val="20"/>
                <w:lang w:val="sl-SI" w:eastAsia="sl-SI"/>
              </w:rPr>
              <w:t xml:space="preserve"> EN 14683:2019</w:t>
            </w:r>
            <w:r w:rsidRPr="00EE211A">
              <w:rPr>
                <w:rFonts w:ascii="Verdana" w:hAnsi="Verdana"/>
                <w:sz w:val="20"/>
                <w:szCs w:val="20"/>
                <w:lang w:val="sl-SI" w:eastAsia="sl-SI"/>
              </w:rPr>
              <w:t xml:space="preserve"> ter </w:t>
            </w:r>
            <w:r w:rsidR="002B27C7" w:rsidRPr="00EE211A">
              <w:rPr>
                <w:rFonts w:ascii="Verdana" w:hAnsi="Verdana"/>
                <w:sz w:val="20"/>
                <w:szCs w:val="20"/>
                <w:lang w:val="sl-SI" w:eastAsia="sl-SI"/>
              </w:rPr>
              <w:t>z Uredbo EU 2017/745</w:t>
            </w:r>
            <w:r w:rsidRPr="00EE211A">
              <w:rPr>
                <w:rFonts w:ascii="Verdana" w:hAnsi="Verdana"/>
                <w:sz w:val="20"/>
                <w:szCs w:val="20"/>
                <w:lang w:val="sl-SI" w:eastAsia="sl-SI"/>
              </w:rPr>
              <w:t>,</w:t>
            </w:r>
          </w:p>
          <w:p w14:paraId="25BE3460"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rPr>
            </w:pPr>
            <w:r w:rsidRPr="00EE211A">
              <w:rPr>
                <w:rFonts w:ascii="Verdana" w:hAnsi="Verdana"/>
                <w:sz w:val="20"/>
                <w:szCs w:val="20"/>
                <w:lang w:val="sl-SI" w:eastAsia="sl-SI"/>
              </w:rPr>
              <w:t>glede na standard EN 149:2001 razvrščene v razred FFP3.</w:t>
            </w:r>
          </w:p>
        </w:tc>
      </w:tr>
    </w:tbl>
    <w:p w14:paraId="580F10E7" w14:textId="77777777" w:rsidR="00F462C7" w:rsidRPr="00EE211A" w:rsidRDefault="00F462C7" w:rsidP="00F462C7">
      <w:pPr>
        <w:rPr>
          <w:rFonts w:ascii="Verdana" w:hAnsi="Verdana"/>
          <w:color w:val="000000" w:themeColor="text1"/>
          <w:sz w:val="20"/>
          <w:szCs w:val="20"/>
          <w:lang w:val="sl-SI"/>
        </w:rPr>
      </w:pPr>
    </w:p>
    <w:p w14:paraId="55085D69" w14:textId="77777777" w:rsidR="00F462C7" w:rsidRPr="00EE211A" w:rsidRDefault="00F462C7" w:rsidP="00F462C7">
      <w:pPr>
        <w:rPr>
          <w:rFonts w:ascii="Verdana" w:hAnsi="Verdana"/>
          <w:b/>
          <w:color w:val="000000" w:themeColor="text1"/>
          <w:sz w:val="20"/>
          <w:szCs w:val="20"/>
          <w:lang w:val="sl-SI"/>
        </w:rPr>
      </w:pPr>
      <w:r w:rsidRPr="00EE211A">
        <w:rPr>
          <w:rFonts w:ascii="Verdana" w:hAnsi="Verdana"/>
          <w:b/>
          <w:color w:val="000000" w:themeColor="text1"/>
          <w:sz w:val="20"/>
          <w:szCs w:val="20"/>
          <w:lang w:val="sl-SI"/>
        </w:rPr>
        <w:t>Sklop št. 5 MASKE RESPIRATORNE Z VENTILOM, TIP FFP3, NESTERILNE, Z ELASTIČNIMI NAGLAVNIMI TRAKOVI</w:t>
      </w:r>
    </w:p>
    <w:tbl>
      <w:tblPr>
        <w:tblStyle w:val="TableGrid"/>
        <w:tblW w:w="9067" w:type="dxa"/>
        <w:tblLook w:val="04A0" w:firstRow="1" w:lastRow="0" w:firstColumn="1" w:lastColumn="0" w:noHBand="0" w:noVBand="1"/>
      </w:tblPr>
      <w:tblGrid>
        <w:gridCol w:w="988"/>
        <w:gridCol w:w="2126"/>
        <w:gridCol w:w="5953"/>
      </w:tblGrid>
      <w:tr w:rsidR="00F462C7" w:rsidRPr="00EE211A" w14:paraId="65C913B8" w14:textId="77777777" w:rsidTr="002B27C7">
        <w:tc>
          <w:tcPr>
            <w:tcW w:w="988" w:type="dxa"/>
          </w:tcPr>
          <w:p w14:paraId="3CF469C6"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078AA899"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Pr>
          <w:p w14:paraId="6D72BCFC"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161CF14B" w14:textId="77777777" w:rsidTr="002B27C7">
        <w:tc>
          <w:tcPr>
            <w:tcW w:w="988" w:type="dxa"/>
          </w:tcPr>
          <w:p w14:paraId="6E066391" w14:textId="77777777" w:rsidR="00F462C7" w:rsidRPr="00EE211A" w:rsidRDefault="00F462C7" w:rsidP="002B27C7">
            <w:pPr>
              <w:rPr>
                <w:rFonts w:ascii="Verdana" w:hAnsi="Verdana"/>
                <w:color w:val="000000" w:themeColor="text1"/>
                <w:sz w:val="20"/>
                <w:szCs w:val="20"/>
                <w:lang w:val="sl-SI"/>
              </w:rPr>
            </w:pPr>
          </w:p>
          <w:p w14:paraId="062696D5"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w:t>
            </w:r>
          </w:p>
        </w:tc>
        <w:tc>
          <w:tcPr>
            <w:tcW w:w="2126" w:type="dxa"/>
          </w:tcPr>
          <w:p w14:paraId="11752540"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MASKE RESPIRATORNE Z VENTILOM, TIP FFP3, NESTERILNE Z ELASTIČNIMI NAGLAVNIMI TRAKOVI  (ZA UPORABO V LABORATORIJU VIŠJE VARNOSTNE STOPNJE)  </w:t>
            </w:r>
          </w:p>
        </w:tc>
        <w:tc>
          <w:tcPr>
            <w:tcW w:w="5953" w:type="dxa"/>
          </w:tcPr>
          <w:p w14:paraId="5622C0BF" w14:textId="77777777" w:rsidR="00F462C7" w:rsidRPr="00EE211A" w:rsidRDefault="00F462C7" w:rsidP="00F462C7">
            <w:pPr>
              <w:pStyle w:val="ListParagraph"/>
              <w:numPr>
                <w:ilvl w:val="0"/>
                <w:numId w:val="17"/>
              </w:numPr>
              <w:spacing w:after="0" w:line="240" w:lineRule="auto"/>
              <w:jc w:val="both"/>
              <w:rPr>
                <w:rFonts w:ascii="Verdana" w:hAnsi="Verdana"/>
                <w:color w:val="000000" w:themeColor="text1"/>
                <w:sz w:val="20"/>
                <w:szCs w:val="20"/>
                <w:lang w:val="sl-SI"/>
              </w:rPr>
            </w:pPr>
            <w:r w:rsidRPr="00EE211A">
              <w:rPr>
                <w:rFonts w:ascii="Verdana" w:hAnsi="Verdana"/>
                <w:color w:val="000000" w:themeColor="text1"/>
                <w:sz w:val="20"/>
                <w:szCs w:val="20"/>
                <w:lang w:val="sl-SI"/>
              </w:rPr>
              <w:t>z respiratorjem za zaščito osebja s prekritim ventilom za izdih, omogoča dvosmerno zaščito med okoljem in uporabnikom,</w:t>
            </w:r>
          </w:p>
          <w:p w14:paraId="0E493795" w14:textId="77777777" w:rsidR="00F462C7" w:rsidRPr="00EE211A" w:rsidRDefault="00F462C7" w:rsidP="00F462C7">
            <w:pPr>
              <w:pStyle w:val="ListParagraph"/>
              <w:numPr>
                <w:ilvl w:val="0"/>
                <w:numId w:val="17"/>
              </w:numPr>
              <w:spacing w:after="0" w:line="240" w:lineRule="auto"/>
              <w:jc w:val="both"/>
              <w:rPr>
                <w:rFonts w:ascii="Verdana" w:hAnsi="Verdana"/>
                <w:color w:val="000000" w:themeColor="text1"/>
                <w:sz w:val="20"/>
                <w:szCs w:val="20"/>
                <w:lang w:val="sl-SI"/>
              </w:rPr>
            </w:pPr>
            <w:r w:rsidRPr="00EE211A">
              <w:rPr>
                <w:rFonts w:ascii="Verdana" w:hAnsi="Verdana"/>
                <w:color w:val="000000" w:themeColor="text1"/>
                <w:sz w:val="20"/>
                <w:szCs w:val="20"/>
                <w:lang w:val="sl-SI"/>
              </w:rPr>
              <w:t>učinkovitost filtracije vsaj 99%</w:t>
            </w:r>
          </w:p>
          <w:p w14:paraId="29E5FA97" w14:textId="77777777" w:rsidR="00F462C7" w:rsidRPr="00EE211A"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color w:val="000000" w:themeColor="text1"/>
                <w:sz w:val="20"/>
                <w:szCs w:val="20"/>
                <w:lang w:val="sl-SI" w:eastAsia="sl-SI"/>
              </w:rPr>
              <w:t>celotna maska se mora dobro prilegati obrazu in zagotavljati dobro tesnjenje,</w:t>
            </w:r>
          </w:p>
          <w:p w14:paraId="76CB33D1" w14:textId="77777777" w:rsidR="00F462C7" w:rsidRPr="00EE211A" w:rsidRDefault="00F462C7" w:rsidP="00F462C7">
            <w:pPr>
              <w:pStyle w:val="ListParagraph"/>
              <w:numPr>
                <w:ilvl w:val="0"/>
                <w:numId w:val="17"/>
              </w:numPr>
              <w:jc w:val="both"/>
              <w:rPr>
                <w:rFonts w:ascii="Verdana" w:hAnsi="Verdana"/>
                <w:sz w:val="20"/>
                <w:szCs w:val="20"/>
                <w:lang w:val="sl-SI" w:eastAsia="sl-SI"/>
              </w:rPr>
            </w:pPr>
            <w:r w:rsidRPr="00EE211A">
              <w:rPr>
                <w:rFonts w:ascii="Verdana" w:hAnsi="Verdana"/>
                <w:sz w:val="20"/>
                <w:szCs w:val="20"/>
                <w:lang w:val="sl-SI" w:eastAsia="sl-SI"/>
              </w:rPr>
              <w:t>elastični naglavni trakovi, fiksiranje maske z elastičnimi trakovi za glavo (ne za ušesi),</w:t>
            </w:r>
          </w:p>
          <w:p w14:paraId="6C8FC545" w14:textId="5160DEF0" w:rsidR="00F462C7"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izdelane morajo biti iz materiala brez lateksa,</w:t>
            </w:r>
          </w:p>
          <w:p w14:paraId="0C557D66" w14:textId="2C695514" w:rsidR="004A49FD" w:rsidRPr="00EE211A" w:rsidRDefault="004A49FD"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biti morajo nevtralnega vonja, mehke, prijetne za nošenje, ne smejo povzročati alergij, srbenja, ne smejo puščati delcev</w:t>
            </w:r>
            <w:r>
              <w:rPr>
                <w:rFonts w:ascii="Verdana" w:hAnsi="Verdana"/>
                <w:color w:val="000000" w:themeColor="text1"/>
                <w:sz w:val="20"/>
                <w:szCs w:val="20"/>
                <w:lang w:val="sl-SI" w:eastAsia="sl-SI"/>
              </w:rPr>
              <w:t>,</w:t>
            </w:r>
          </w:p>
          <w:p w14:paraId="628FDB14" w14:textId="77777777" w:rsidR="00F462C7" w:rsidRPr="00EE211A" w:rsidRDefault="00F462C7" w:rsidP="00F462C7">
            <w:pPr>
              <w:pStyle w:val="ListParagraph"/>
              <w:numPr>
                <w:ilvl w:val="0"/>
                <w:numId w:val="17"/>
              </w:numPr>
              <w:spacing w:after="0"/>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omogočeno mora biti normalno dihanje in govorjenje,</w:t>
            </w:r>
          </w:p>
          <w:p w14:paraId="43D48793" w14:textId="77777777" w:rsidR="00F462C7" w:rsidRPr="00EE211A" w:rsidRDefault="00F462C7" w:rsidP="00F462C7">
            <w:pPr>
              <w:numPr>
                <w:ilvl w:val="0"/>
                <w:numId w:val="17"/>
              </w:numPr>
              <w:spacing w:after="0"/>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higienično pakiranje, vsak kom v svoji foliji,</w:t>
            </w:r>
          </w:p>
          <w:p w14:paraId="4B61EF2A" w14:textId="0E2B62E7" w:rsidR="00F462C7" w:rsidRPr="00EE211A" w:rsidRDefault="00F462C7" w:rsidP="00F462C7">
            <w:pPr>
              <w:pStyle w:val="ListParagraph"/>
              <w:numPr>
                <w:ilvl w:val="0"/>
                <w:numId w:val="17"/>
              </w:numPr>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v skladu z zahtevami standarda </w:t>
            </w:r>
            <w:r w:rsidRPr="00EE211A">
              <w:rPr>
                <w:rFonts w:ascii="Verdana" w:hAnsi="Verdana"/>
                <w:bCs/>
                <w:color w:val="000000" w:themeColor="text1"/>
                <w:sz w:val="20"/>
                <w:szCs w:val="20"/>
                <w:lang w:val="sl-SI" w:eastAsia="sl-SI"/>
              </w:rPr>
              <w:t>EN 149:2001+A1:2009</w:t>
            </w:r>
            <w:r w:rsidRPr="00EE211A">
              <w:rPr>
                <w:rFonts w:ascii="Verdana" w:hAnsi="Verdana"/>
                <w:color w:val="000000" w:themeColor="text1"/>
                <w:sz w:val="20"/>
                <w:szCs w:val="20"/>
                <w:lang w:val="sl-SI" w:eastAsia="sl-SI"/>
              </w:rPr>
              <w:t xml:space="preserve"> in uredbo (EU) 2016/425, </w:t>
            </w:r>
            <w:r w:rsidRPr="00EE211A">
              <w:rPr>
                <w:rFonts w:ascii="Verdana" w:hAnsi="Verdana"/>
                <w:color w:val="000000" w:themeColor="text1"/>
                <w:sz w:val="20"/>
                <w:szCs w:val="20"/>
                <w:lang w:val="sl-SI" w:eastAsia="sl-SI"/>
              </w:rPr>
              <w:lastRenderedPageBreak/>
              <w:t>kategorija III, oznaka CE</w:t>
            </w:r>
            <w:r w:rsidRPr="00EE211A">
              <w:rPr>
                <w:rFonts w:ascii="Verdana" w:hAnsi="Verdana"/>
                <w:bCs/>
                <w:color w:val="000000" w:themeColor="text1"/>
                <w:sz w:val="20"/>
                <w:szCs w:val="20"/>
                <w:lang w:val="sl-SI" w:eastAsia="sl-SI"/>
              </w:rPr>
              <w:t xml:space="preserve"> ALI </w:t>
            </w:r>
            <w:r w:rsidRPr="00EE211A">
              <w:rPr>
                <w:rFonts w:ascii="Verdana" w:hAnsi="Verdana"/>
                <w:color w:val="000000" w:themeColor="text1"/>
                <w:sz w:val="20"/>
                <w:szCs w:val="20"/>
                <w:lang w:val="sl-SI" w:eastAsia="sl-SI"/>
              </w:rPr>
              <w:t>z zahtevami standarda</w:t>
            </w:r>
            <w:r w:rsidRPr="00EE211A">
              <w:rPr>
                <w:rFonts w:ascii="Verdana" w:hAnsi="Verdana"/>
                <w:bCs/>
                <w:color w:val="000000" w:themeColor="text1"/>
                <w:sz w:val="20"/>
                <w:szCs w:val="20"/>
                <w:lang w:val="sl-SI" w:eastAsia="sl-SI"/>
              </w:rPr>
              <w:t xml:space="preserve"> EN 14683:2019</w:t>
            </w:r>
            <w:r w:rsidRPr="00EE211A">
              <w:rPr>
                <w:rFonts w:ascii="Verdana" w:hAnsi="Verdana"/>
                <w:color w:val="000000" w:themeColor="text1"/>
                <w:sz w:val="20"/>
                <w:szCs w:val="20"/>
                <w:lang w:val="sl-SI" w:eastAsia="sl-SI"/>
              </w:rPr>
              <w:t xml:space="preserve"> ter </w:t>
            </w:r>
            <w:r w:rsidR="002B27C7" w:rsidRPr="00EE211A">
              <w:rPr>
                <w:rFonts w:ascii="Verdana" w:hAnsi="Verdana"/>
                <w:sz w:val="20"/>
                <w:szCs w:val="20"/>
                <w:lang w:val="sl-SI" w:eastAsia="sl-SI"/>
              </w:rPr>
              <w:t>z Uredbo EU 2017/745</w:t>
            </w:r>
            <w:r w:rsidRPr="00EE211A">
              <w:rPr>
                <w:rFonts w:ascii="Verdana" w:hAnsi="Verdana"/>
                <w:color w:val="000000" w:themeColor="text1"/>
                <w:sz w:val="20"/>
                <w:szCs w:val="20"/>
                <w:lang w:val="sl-SI" w:eastAsia="sl-SI"/>
              </w:rPr>
              <w:t>,</w:t>
            </w:r>
          </w:p>
          <w:p w14:paraId="0720F328" w14:textId="77777777" w:rsidR="00F462C7" w:rsidRPr="00EE211A" w:rsidRDefault="00F462C7" w:rsidP="00F462C7">
            <w:pPr>
              <w:pStyle w:val="ListParagraph"/>
              <w:numPr>
                <w:ilvl w:val="0"/>
                <w:numId w:val="17"/>
              </w:numPr>
              <w:spacing w:after="0" w:line="240" w:lineRule="auto"/>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glede na standard EN 149:2001 razvrščene v razred FFP3.</w:t>
            </w:r>
          </w:p>
        </w:tc>
      </w:tr>
    </w:tbl>
    <w:p w14:paraId="6F6180B7" w14:textId="77777777" w:rsidR="00F462C7" w:rsidRPr="00EE211A" w:rsidRDefault="00F462C7" w:rsidP="00F462C7">
      <w:pPr>
        <w:rPr>
          <w:rFonts w:ascii="Verdana" w:hAnsi="Verdana"/>
          <w:color w:val="000000" w:themeColor="text1"/>
          <w:sz w:val="20"/>
          <w:szCs w:val="20"/>
          <w:lang w:val="sl-SI"/>
        </w:rPr>
      </w:pPr>
    </w:p>
    <w:p w14:paraId="0A93EEB6" w14:textId="77777777" w:rsidR="00F462C7" w:rsidRPr="00EE211A" w:rsidRDefault="00F462C7" w:rsidP="00F462C7">
      <w:pPr>
        <w:rPr>
          <w:rFonts w:ascii="Verdana" w:hAnsi="Verdana"/>
          <w:b/>
          <w:color w:val="000000" w:themeColor="text1"/>
          <w:sz w:val="20"/>
          <w:szCs w:val="20"/>
          <w:lang w:val="sl-SI"/>
        </w:rPr>
      </w:pPr>
      <w:r w:rsidRPr="00EE211A">
        <w:rPr>
          <w:rFonts w:ascii="Verdana" w:hAnsi="Verdana"/>
          <w:b/>
          <w:color w:val="000000" w:themeColor="text1"/>
          <w:sz w:val="20"/>
          <w:szCs w:val="20"/>
          <w:lang w:val="sl-SI"/>
        </w:rPr>
        <w:t>Sklop št. 6 ROKAVICE LATEX BREZ PUDRA</w:t>
      </w:r>
    </w:p>
    <w:tbl>
      <w:tblPr>
        <w:tblStyle w:val="TableGrid"/>
        <w:tblW w:w="9067" w:type="dxa"/>
        <w:tblLook w:val="04A0" w:firstRow="1" w:lastRow="0" w:firstColumn="1" w:lastColumn="0" w:noHBand="0" w:noVBand="1"/>
      </w:tblPr>
      <w:tblGrid>
        <w:gridCol w:w="988"/>
        <w:gridCol w:w="2126"/>
        <w:gridCol w:w="5953"/>
      </w:tblGrid>
      <w:tr w:rsidR="00F462C7" w:rsidRPr="00EE211A" w14:paraId="56424A03" w14:textId="77777777" w:rsidTr="002B27C7">
        <w:tc>
          <w:tcPr>
            <w:tcW w:w="988" w:type="dxa"/>
          </w:tcPr>
          <w:p w14:paraId="683963E7"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7CBA8010"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Borders>
              <w:bottom w:val="single" w:sz="4" w:space="0" w:color="auto"/>
            </w:tcBorders>
          </w:tcPr>
          <w:p w14:paraId="19CFDC47"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2E6E83E4" w14:textId="77777777" w:rsidTr="002B27C7">
        <w:tc>
          <w:tcPr>
            <w:tcW w:w="988" w:type="dxa"/>
          </w:tcPr>
          <w:p w14:paraId="481E3419" w14:textId="77777777" w:rsidR="00F462C7" w:rsidRPr="00EE211A" w:rsidRDefault="00F462C7" w:rsidP="002B27C7">
            <w:pPr>
              <w:rPr>
                <w:rFonts w:ascii="Verdana" w:hAnsi="Verdana"/>
                <w:color w:val="000000" w:themeColor="text1"/>
                <w:sz w:val="20"/>
                <w:szCs w:val="20"/>
                <w:lang w:val="sl-SI"/>
              </w:rPr>
            </w:pPr>
          </w:p>
          <w:p w14:paraId="49C18936"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1 - 5</w:t>
            </w:r>
          </w:p>
        </w:tc>
        <w:tc>
          <w:tcPr>
            <w:tcW w:w="2126" w:type="dxa"/>
          </w:tcPr>
          <w:p w14:paraId="20B9A633"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ROKAVICE LATEX BREZ PUDRA</w:t>
            </w:r>
          </w:p>
        </w:tc>
        <w:tc>
          <w:tcPr>
            <w:tcW w:w="5953" w:type="dxa"/>
            <w:shd w:val="clear" w:color="auto" w:fill="auto"/>
          </w:tcPr>
          <w:p w14:paraId="0D29B43E"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za enkratno uporabo,</w:t>
            </w:r>
          </w:p>
          <w:p w14:paraId="13F46D77"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brez pudra,</w:t>
            </w:r>
          </w:p>
          <w:p w14:paraId="231837E3"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teksturirane konice prstov, </w:t>
            </w:r>
          </w:p>
          <w:p w14:paraId="7324C824"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debelina od 0,14 mm, </w:t>
            </w:r>
          </w:p>
          <w:p w14:paraId="651F149F"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dolžina 24 cm , </w:t>
            </w:r>
          </w:p>
          <w:p w14:paraId="7467083A" w14:textId="77777777" w:rsidR="00F462C7" w:rsidRPr="00EE211A" w:rsidRDefault="00F462C7" w:rsidP="00F462C7">
            <w:pPr>
              <w:numPr>
                <w:ilvl w:val="0"/>
                <w:numId w:val="17"/>
              </w:numPr>
              <w:shd w:val="clear" w:color="auto" w:fill="FFFFFF" w:themeFill="background1"/>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test za viruse ASTM F1671 ali skladno z ISO 16604:2004 B., </w:t>
            </w:r>
          </w:p>
          <w:p w14:paraId="2FB38B90" w14:textId="77777777" w:rsidR="00F462C7" w:rsidRPr="00EE211A" w:rsidRDefault="00F462C7" w:rsidP="00F462C7">
            <w:pPr>
              <w:numPr>
                <w:ilvl w:val="0"/>
                <w:numId w:val="17"/>
              </w:numPr>
              <w:shd w:val="clear" w:color="auto" w:fill="FFFFFF" w:themeFill="background1"/>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shd w:val="clear" w:color="auto" w:fill="FFFFFF" w:themeFill="background1"/>
                <w:lang w:val="sl-SI" w:eastAsia="sl-SI"/>
              </w:rPr>
              <w:t>zmanjšana količina alergenov, brez tiazolov in tiuramov</w:t>
            </w:r>
            <w:r w:rsidRPr="00EE211A">
              <w:rPr>
                <w:rFonts w:ascii="Verdana" w:hAnsi="Verdana"/>
                <w:color w:val="000000" w:themeColor="text1"/>
                <w:sz w:val="20"/>
                <w:szCs w:val="20"/>
                <w:lang w:val="sl-SI" w:eastAsia="sl-SI"/>
              </w:rPr>
              <w:t>,</w:t>
            </w:r>
          </w:p>
          <w:p w14:paraId="15FDDBC5" w14:textId="77777777" w:rsidR="00F462C7" w:rsidRPr="00EE211A" w:rsidRDefault="00F462C7" w:rsidP="00F462C7">
            <w:pPr>
              <w:numPr>
                <w:ilvl w:val="0"/>
                <w:numId w:val="17"/>
              </w:numPr>
              <w:shd w:val="clear" w:color="auto" w:fill="FFFFFF" w:themeFill="background1"/>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enostavno odpiranje in izvlečenje posamezne rokavice iz embalaže, zložene tako, da se izvleče le ena rokavica naenkrat, </w:t>
            </w:r>
          </w:p>
          <w:p w14:paraId="46E4E0D8"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na embalaži morajo biti naslednje oznake: CE oznaka, navedba standardov in testiranj, oznaka pripomočka za enkratno uporabo, </w:t>
            </w:r>
          </w:p>
          <w:p w14:paraId="559294DC"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pak/100, CE, medicinski pripomoček razred I, EN455, AQL 1,5 (654121),</w:t>
            </w:r>
          </w:p>
          <w:p w14:paraId="7365A651"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Class 1, 93/42/EEC,</w:t>
            </w:r>
          </w:p>
          <w:p w14:paraId="1DAA6EEF"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Velikost od XS/6, S/7, M/8, L/9, XL/10.</w:t>
            </w:r>
          </w:p>
        </w:tc>
      </w:tr>
    </w:tbl>
    <w:p w14:paraId="60C69D17" w14:textId="77777777" w:rsidR="00F462C7" w:rsidRPr="00EE211A" w:rsidRDefault="00F462C7" w:rsidP="00F462C7">
      <w:pPr>
        <w:rPr>
          <w:rFonts w:ascii="Verdana" w:hAnsi="Verdana"/>
          <w:color w:val="000000" w:themeColor="text1"/>
          <w:sz w:val="20"/>
          <w:szCs w:val="20"/>
          <w:lang w:val="sl-SI"/>
        </w:rPr>
      </w:pPr>
    </w:p>
    <w:p w14:paraId="3E855E56" w14:textId="66A3A1BF" w:rsidR="00F462C7" w:rsidRDefault="00F462C7" w:rsidP="00F462C7">
      <w:pPr>
        <w:rPr>
          <w:rFonts w:ascii="Verdana" w:hAnsi="Verdana"/>
          <w:b/>
          <w:sz w:val="20"/>
          <w:szCs w:val="20"/>
          <w:lang w:val="sl-SI"/>
        </w:rPr>
      </w:pPr>
      <w:r w:rsidRPr="00EE211A">
        <w:rPr>
          <w:rFonts w:ascii="Verdana" w:hAnsi="Verdana"/>
          <w:b/>
          <w:sz w:val="20"/>
          <w:szCs w:val="20"/>
          <w:lang w:val="sl-SI"/>
        </w:rPr>
        <w:t>Sklop št. 7 ROKAVICE NITRILNE ZA VEČJA TVEGANJA</w:t>
      </w:r>
      <w:r w:rsidR="002B27C7" w:rsidRPr="00EE211A">
        <w:rPr>
          <w:rFonts w:ascii="Verdana" w:hAnsi="Verdana"/>
          <w:b/>
          <w:sz w:val="20"/>
          <w:szCs w:val="20"/>
          <w:lang w:val="sl-SI"/>
        </w:rPr>
        <w:t xml:space="preserve"> 1</w:t>
      </w:r>
    </w:p>
    <w:tbl>
      <w:tblPr>
        <w:tblStyle w:val="TableGrid"/>
        <w:tblW w:w="9067" w:type="dxa"/>
        <w:tblLook w:val="04A0" w:firstRow="1" w:lastRow="0" w:firstColumn="1" w:lastColumn="0" w:noHBand="0" w:noVBand="1"/>
      </w:tblPr>
      <w:tblGrid>
        <w:gridCol w:w="988"/>
        <w:gridCol w:w="2126"/>
        <w:gridCol w:w="5953"/>
      </w:tblGrid>
      <w:tr w:rsidR="00391A4A" w:rsidRPr="00EE211A" w14:paraId="5CA12430" w14:textId="77777777" w:rsidTr="00023DD9">
        <w:tc>
          <w:tcPr>
            <w:tcW w:w="988" w:type="dxa"/>
          </w:tcPr>
          <w:p w14:paraId="251F58FC" w14:textId="77777777" w:rsidR="00391A4A" w:rsidRPr="00EE211A" w:rsidRDefault="00391A4A" w:rsidP="00023DD9">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3EA583DA" w14:textId="77777777" w:rsidR="00391A4A" w:rsidRPr="00EE211A" w:rsidRDefault="00391A4A" w:rsidP="00023DD9">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Borders>
              <w:bottom w:val="single" w:sz="4" w:space="0" w:color="auto"/>
            </w:tcBorders>
          </w:tcPr>
          <w:p w14:paraId="6EC026E5" w14:textId="77777777" w:rsidR="00391A4A" w:rsidRPr="00EE211A" w:rsidRDefault="00391A4A" w:rsidP="00023DD9">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F462C7" w:rsidRPr="00EE211A" w14:paraId="079A703A" w14:textId="77777777" w:rsidTr="002B27C7">
        <w:tc>
          <w:tcPr>
            <w:tcW w:w="988" w:type="dxa"/>
          </w:tcPr>
          <w:p w14:paraId="1D80E110" w14:textId="77777777" w:rsidR="00F462C7" w:rsidRPr="00EE211A" w:rsidRDefault="00F462C7" w:rsidP="002B27C7">
            <w:pPr>
              <w:rPr>
                <w:rFonts w:ascii="Verdana" w:hAnsi="Verdana"/>
                <w:sz w:val="20"/>
                <w:szCs w:val="20"/>
                <w:lang w:val="sl-SI"/>
              </w:rPr>
            </w:pPr>
          </w:p>
          <w:p w14:paraId="7446D1CA"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1 – 3 </w:t>
            </w:r>
          </w:p>
        </w:tc>
        <w:tc>
          <w:tcPr>
            <w:tcW w:w="2126" w:type="dxa"/>
          </w:tcPr>
          <w:p w14:paraId="5BEB2E50"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ROKAVICE NITRILNE</w:t>
            </w:r>
          </w:p>
          <w:p w14:paraId="685C9DAF" w14:textId="77777777" w:rsidR="00F462C7" w:rsidRPr="00EE211A" w:rsidRDefault="00F462C7" w:rsidP="002B27C7">
            <w:pPr>
              <w:rPr>
                <w:rFonts w:ascii="Verdana" w:hAnsi="Verdana"/>
                <w:sz w:val="20"/>
                <w:szCs w:val="20"/>
                <w:lang w:val="sl-SI"/>
              </w:rPr>
            </w:pPr>
          </w:p>
        </w:tc>
        <w:tc>
          <w:tcPr>
            <w:tcW w:w="5953" w:type="dxa"/>
          </w:tcPr>
          <w:p w14:paraId="441A2E9F"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kot npr. Kimtech Purple Nitrile »ali enakovredno«, </w:t>
            </w:r>
          </w:p>
          <w:p w14:paraId="3B7B60C1"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enkratna uporaba,</w:t>
            </w:r>
          </w:p>
          <w:p w14:paraId="073BA189"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brez pudra,</w:t>
            </w:r>
          </w:p>
          <w:p w14:paraId="15B0BAF2" w14:textId="77777777" w:rsidR="00F462C7" w:rsidRPr="00EE211A" w:rsidRDefault="00F462C7" w:rsidP="00F462C7">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eastAsia="sl-SI"/>
              </w:rPr>
              <w:t xml:space="preserve">iz vijoličnega nitrila, </w:t>
            </w:r>
          </w:p>
          <w:p w14:paraId="380095E7" w14:textId="77777777" w:rsidR="00F462C7" w:rsidRPr="00EE211A" w:rsidRDefault="00F462C7" w:rsidP="00F462C7">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rPr>
              <w:t>hrapave konice prstov,</w:t>
            </w:r>
          </w:p>
          <w:p w14:paraId="09839D6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antistatične,</w:t>
            </w:r>
          </w:p>
          <w:p w14:paraId="193A5422"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dolžina 24 cm,</w:t>
            </w:r>
          </w:p>
          <w:p w14:paraId="6DBA5C6A"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eastAsia="sl-SI"/>
              </w:rPr>
              <w:t>enostavno odpiranje in izvlečenje posamezne rokavice iz embalaže, zložene tako, da se izvleče le ena rokavica naenkrat,</w:t>
            </w:r>
          </w:p>
          <w:p w14:paraId="217833F7"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zahtevani AQL: 0,65 Level 3,</w:t>
            </w:r>
          </w:p>
          <w:p w14:paraId="1B6E3C1C"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odporne na kemikalije in mikroorganizme,</w:t>
            </w:r>
          </w:p>
          <w:p w14:paraId="6F04CC8B" w14:textId="77777777"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cs="Calibri"/>
                <w:sz w:val="20"/>
                <w:szCs w:val="20"/>
                <w:lang w:val="sl-SI"/>
              </w:rPr>
              <w:t>oznaka pripomočka za enkratno uporabo, AQL vrednost ter vrsta, material, velikost rokavic in datum uporabnosti</w:t>
            </w:r>
          </w:p>
          <w:p w14:paraId="2627F08D" w14:textId="7C9E5B45"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lastRenderedPageBreak/>
              <w:t xml:space="preserve">Medicinski pripomoček v skladu z </w:t>
            </w:r>
            <w:r w:rsidR="00742AB1" w:rsidRPr="00EE211A">
              <w:rPr>
                <w:rFonts w:ascii="Verdana" w:hAnsi="Verdana"/>
                <w:sz w:val="20"/>
                <w:szCs w:val="20"/>
                <w:lang w:val="sl-SI" w:eastAsia="sl-SI"/>
              </w:rPr>
              <w:t>Uredbo EU 2017/745</w:t>
            </w:r>
            <w:r w:rsidRPr="00EE211A">
              <w:rPr>
                <w:rFonts w:ascii="Verdana" w:hAnsi="Verdana"/>
                <w:sz w:val="20"/>
                <w:szCs w:val="20"/>
                <w:lang w:val="sl-SI" w:eastAsia="sl-SI"/>
              </w:rPr>
              <w:t>, razred I, in OVO v skladu z uredbo EC 2016/425, kategorija III</w:t>
            </w:r>
          </w:p>
          <w:p w14:paraId="65441508" w14:textId="77777777"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CE0123</w:t>
            </w:r>
          </w:p>
          <w:p w14:paraId="7FE7BC81" w14:textId="77777777"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 xml:space="preserve">test na nepropustnost virusov skladno z </w:t>
            </w:r>
            <w:r w:rsidRPr="00EE211A">
              <w:rPr>
                <w:rFonts w:ascii="Verdana" w:hAnsi="Verdana"/>
                <w:bCs/>
                <w:sz w:val="20"/>
                <w:szCs w:val="20"/>
                <w:lang w:val="sl-SI" w:eastAsia="sl-SI"/>
              </w:rPr>
              <w:t>ISO 16604 (EN 374-5) ali ASTM F1671-97b,</w:t>
            </w:r>
          </w:p>
          <w:p w14:paraId="78379094" w14:textId="77777777" w:rsidR="00F462C7" w:rsidRPr="00EE211A" w:rsidRDefault="00F462C7" w:rsidP="00F462C7">
            <w:pPr>
              <w:numPr>
                <w:ilvl w:val="0"/>
                <w:numId w:val="17"/>
              </w:numPr>
              <w:spacing w:after="0" w:line="240" w:lineRule="auto"/>
              <w:rPr>
                <w:rFonts w:ascii="Verdana" w:hAnsi="Verdana"/>
                <w:sz w:val="20"/>
                <w:szCs w:val="20"/>
                <w:lang w:val="sl-SI"/>
              </w:rPr>
            </w:pPr>
            <w:r w:rsidRPr="00EE211A">
              <w:rPr>
                <w:rFonts w:ascii="Verdana" w:hAnsi="Verdana"/>
                <w:sz w:val="20"/>
                <w:szCs w:val="20"/>
                <w:lang w:val="sl-SI" w:eastAsia="sl-SI"/>
              </w:rPr>
              <w:t xml:space="preserve">skladno s standardom </w:t>
            </w:r>
            <w:r w:rsidRPr="00EE211A">
              <w:rPr>
                <w:rFonts w:ascii="Verdana" w:hAnsi="Verdana"/>
                <w:bCs/>
                <w:sz w:val="20"/>
                <w:szCs w:val="20"/>
                <w:lang w:val="sl-SI" w:eastAsia="sl-SI"/>
              </w:rPr>
              <w:t>EN 455-1:2001 in EN 455-2:2015; EN ISO 374-5:2017, EN 374-4:2013,</w:t>
            </w:r>
          </w:p>
          <w:p w14:paraId="06B27761" w14:textId="77777777" w:rsidR="00F462C7" w:rsidRPr="00EE211A" w:rsidRDefault="00F462C7" w:rsidP="00F462C7">
            <w:pPr>
              <w:numPr>
                <w:ilvl w:val="0"/>
                <w:numId w:val="17"/>
              </w:numPr>
              <w:spacing w:after="0" w:line="240" w:lineRule="auto"/>
              <w:rPr>
                <w:rFonts w:ascii="Verdana" w:hAnsi="Verdana"/>
                <w:sz w:val="20"/>
                <w:szCs w:val="20"/>
                <w:lang w:val="sl-SI"/>
              </w:rPr>
            </w:pPr>
            <w:r w:rsidRPr="00EE211A">
              <w:rPr>
                <w:rFonts w:ascii="Verdana" w:hAnsi="Verdana"/>
                <w:sz w:val="20"/>
                <w:szCs w:val="20"/>
                <w:lang w:val="sl-SI" w:eastAsia="sl-SI"/>
              </w:rPr>
              <w:t>Velikost: S/7, M/8, L/9.</w:t>
            </w:r>
          </w:p>
        </w:tc>
      </w:tr>
      <w:tr w:rsidR="00F462C7" w:rsidRPr="00EE211A" w14:paraId="55EEE7AF" w14:textId="77777777" w:rsidTr="002B27C7">
        <w:tc>
          <w:tcPr>
            <w:tcW w:w="988" w:type="dxa"/>
          </w:tcPr>
          <w:p w14:paraId="4AD00616"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lastRenderedPageBreak/>
              <w:t>4 - 6</w:t>
            </w:r>
          </w:p>
        </w:tc>
        <w:tc>
          <w:tcPr>
            <w:tcW w:w="2126" w:type="dxa"/>
          </w:tcPr>
          <w:p w14:paraId="2986497E" w14:textId="77777777" w:rsidR="00F462C7" w:rsidRPr="00EE211A" w:rsidRDefault="00F462C7" w:rsidP="002B27C7">
            <w:pPr>
              <w:rPr>
                <w:rFonts w:ascii="Verdana" w:hAnsi="Verdana"/>
                <w:sz w:val="20"/>
                <w:szCs w:val="20"/>
                <w:lang w:val="sl-SI"/>
              </w:rPr>
            </w:pPr>
          </w:p>
        </w:tc>
        <w:tc>
          <w:tcPr>
            <w:tcW w:w="5953" w:type="dxa"/>
          </w:tcPr>
          <w:p w14:paraId="1FBE35E6"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kot npr. Kimtech Purple Nitrile-xtra »ali enakovredno«, </w:t>
            </w:r>
          </w:p>
          <w:p w14:paraId="5F268B33"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enkratna uporaba,</w:t>
            </w:r>
          </w:p>
          <w:p w14:paraId="64B70AC7"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brez pudra,</w:t>
            </w:r>
          </w:p>
          <w:p w14:paraId="5D2559AB" w14:textId="77777777" w:rsidR="00F462C7" w:rsidRPr="00EE211A" w:rsidRDefault="00F462C7" w:rsidP="00F462C7">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eastAsia="sl-SI"/>
              </w:rPr>
              <w:t xml:space="preserve">iz vijoličnega nitrila, </w:t>
            </w:r>
          </w:p>
          <w:p w14:paraId="7CEDEC1B" w14:textId="77777777" w:rsidR="00F462C7" w:rsidRPr="00EE211A" w:rsidRDefault="00F462C7" w:rsidP="00F462C7">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rPr>
              <w:t>hrapave konice prstov,</w:t>
            </w:r>
          </w:p>
          <w:p w14:paraId="4E87B2BB"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antistatične,</w:t>
            </w:r>
          </w:p>
          <w:p w14:paraId="46E09191"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dolžina 30 cm,</w:t>
            </w:r>
          </w:p>
          <w:p w14:paraId="303D3527"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eastAsia="sl-SI"/>
              </w:rPr>
              <w:t>enostavno odpiranje in izvlečenje posamezne rokavice iz embalaže, zložene tako, da se izvleče le ena rokavica naenkrat,</w:t>
            </w:r>
          </w:p>
          <w:p w14:paraId="372CEBF7"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zahtevani AQL: 0,65 Level 3,</w:t>
            </w:r>
          </w:p>
          <w:p w14:paraId="5165318E"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odporne na kemikalije in mikroorganizme,</w:t>
            </w:r>
          </w:p>
          <w:p w14:paraId="322AF1B9" w14:textId="77777777"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cs="Calibri"/>
                <w:sz w:val="20"/>
                <w:szCs w:val="20"/>
                <w:lang w:val="sl-SI"/>
              </w:rPr>
              <w:t>oznaka pripomočka za enkratno uporabo, AQL vrednost ter vrsta, material, velikost rokavic in datum uporabnosti,</w:t>
            </w:r>
          </w:p>
          <w:p w14:paraId="34881795" w14:textId="67969CCC"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 xml:space="preserve">Medicinski pripomoček v skladu </w:t>
            </w:r>
            <w:r w:rsidR="00742AB1" w:rsidRPr="00EE211A">
              <w:rPr>
                <w:rFonts w:ascii="Verdana" w:hAnsi="Verdana"/>
                <w:sz w:val="20"/>
                <w:szCs w:val="20"/>
                <w:lang w:val="sl-SI" w:eastAsia="sl-SI"/>
              </w:rPr>
              <w:t>z Uredbo EU 2017/745</w:t>
            </w:r>
            <w:r w:rsidRPr="00EE211A">
              <w:rPr>
                <w:rFonts w:ascii="Verdana" w:hAnsi="Verdana"/>
                <w:sz w:val="20"/>
                <w:szCs w:val="20"/>
                <w:lang w:val="sl-SI" w:eastAsia="sl-SI"/>
              </w:rPr>
              <w:t>, razred I, in OVO v skladu z uredbo EC 2016/425, kategorija III,</w:t>
            </w:r>
          </w:p>
          <w:p w14:paraId="63FD6CA5" w14:textId="77777777"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CE0123,</w:t>
            </w:r>
          </w:p>
          <w:p w14:paraId="0C3DD4A7" w14:textId="77777777" w:rsidR="00F462C7" w:rsidRPr="00EE211A" w:rsidRDefault="00F462C7"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 xml:space="preserve">test na nepropustnost virusov skladno z </w:t>
            </w:r>
            <w:r w:rsidRPr="00EE211A">
              <w:rPr>
                <w:rFonts w:ascii="Verdana" w:hAnsi="Verdana"/>
                <w:bCs/>
                <w:sz w:val="20"/>
                <w:szCs w:val="20"/>
                <w:lang w:val="sl-SI" w:eastAsia="sl-SI"/>
              </w:rPr>
              <w:t>ISO 16604 (EN 374-5) ali ASTM F1671-97b,</w:t>
            </w:r>
          </w:p>
          <w:p w14:paraId="3B13D4EC" w14:textId="77777777" w:rsidR="00F462C7" w:rsidRPr="00EE211A" w:rsidRDefault="00F462C7" w:rsidP="00F462C7">
            <w:pPr>
              <w:numPr>
                <w:ilvl w:val="0"/>
                <w:numId w:val="17"/>
              </w:numPr>
              <w:spacing w:after="0" w:line="240" w:lineRule="auto"/>
              <w:rPr>
                <w:rFonts w:ascii="Verdana" w:hAnsi="Verdana"/>
                <w:sz w:val="20"/>
                <w:szCs w:val="20"/>
                <w:lang w:val="sl-SI"/>
              </w:rPr>
            </w:pPr>
            <w:r w:rsidRPr="00EE211A">
              <w:rPr>
                <w:rFonts w:ascii="Verdana" w:hAnsi="Verdana"/>
                <w:sz w:val="20"/>
                <w:szCs w:val="20"/>
                <w:lang w:val="sl-SI" w:eastAsia="sl-SI"/>
              </w:rPr>
              <w:t xml:space="preserve">skladno s standardom </w:t>
            </w:r>
            <w:r w:rsidRPr="00EE211A">
              <w:rPr>
                <w:rFonts w:ascii="Verdana" w:hAnsi="Verdana"/>
                <w:bCs/>
                <w:sz w:val="20"/>
                <w:szCs w:val="20"/>
                <w:lang w:val="sl-SI" w:eastAsia="sl-SI"/>
              </w:rPr>
              <w:t>EN 455-1:2001 in EN 455-2:2015; EN ISO 374-5:2017, EN 374-4:2013,</w:t>
            </w:r>
          </w:p>
          <w:p w14:paraId="02DC3BCD"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eastAsia="sl-SI"/>
              </w:rPr>
              <w:t>Velikost: S/7, M/8, L/9.</w:t>
            </w:r>
          </w:p>
        </w:tc>
      </w:tr>
    </w:tbl>
    <w:p w14:paraId="493B17F7" w14:textId="796E5669" w:rsidR="00F462C7" w:rsidRPr="00EE211A" w:rsidRDefault="00F462C7" w:rsidP="00F462C7">
      <w:pPr>
        <w:rPr>
          <w:rFonts w:ascii="Verdana" w:hAnsi="Verdana"/>
          <w:sz w:val="20"/>
          <w:szCs w:val="20"/>
          <w:lang w:val="sl-SI"/>
        </w:rPr>
      </w:pPr>
    </w:p>
    <w:p w14:paraId="108CC463" w14:textId="2CF62F2A" w:rsidR="002B27C7" w:rsidRDefault="002B27C7" w:rsidP="002B27C7">
      <w:pPr>
        <w:rPr>
          <w:rFonts w:ascii="Verdana" w:hAnsi="Verdana"/>
          <w:b/>
          <w:sz w:val="20"/>
          <w:szCs w:val="20"/>
          <w:lang w:val="sl-SI"/>
        </w:rPr>
      </w:pPr>
      <w:r w:rsidRPr="00EE211A">
        <w:rPr>
          <w:rFonts w:ascii="Verdana" w:hAnsi="Verdana"/>
          <w:b/>
          <w:sz w:val="20"/>
          <w:szCs w:val="20"/>
          <w:lang w:val="sl-SI"/>
        </w:rPr>
        <w:t>Sklop št. 8 ROKAVICE NITRILNE ZA VEČJA TVEGANJA 2</w:t>
      </w:r>
    </w:p>
    <w:tbl>
      <w:tblPr>
        <w:tblStyle w:val="TableGrid"/>
        <w:tblW w:w="9067" w:type="dxa"/>
        <w:tblLook w:val="04A0" w:firstRow="1" w:lastRow="0" w:firstColumn="1" w:lastColumn="0" w:noHBand="0" w:noVBand="1"/>
      </w:tblPr>
      <w:tblGrid>
        <w:gridCol w:w="988"/>
        <w:gridCol w:w="2126"/>
        <w:gridCol w:w="5953"/>
      </w:tblGrid>
      <w:tr w:rsidR="00391A4A" w:rsidRPr="00EE211A" w14:paraId="6866DFCA" w14:textId="77777777" w:rsidTr="00023DD9">
        <w:tc>
          <w:tcPr>
            <w:tcW w:w="988" w:type="dxa"/>
          </w:tcPr>
          <w:p w14:paraId="63733770" w14:textId="77777777" w:rsidR="00391A4A" w:rsidRPr="00EE211A" w:rsidRDefault="00391A4A" w:rsidP="00023DD9">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Zap. št.  </w:t>
            </w:r>
          </w:p>
        </w:tc>
        <w:tc>
          <w:tcPr>
            <w:tcW w:w="2126" w:type="dxa"/>
          </w:tcPr>
          <w:p w14:paraId="5622BB0C" w14:textId="77777777" w:rsidR="00391A4A" w:rsidRPr="00EE211A" w:rsidRDefault="00391A4A" w:rsidP="00023DD9">
            <w:pPr>
              <w:rPr>
                <w:rFonts w:ascii="Verdana" w:hAnsi="Verdana"/>
                <w:color w:val="000000" w:themeColor="text1"/>
                <w:sz w:val="20"/>
                <w:szCs w:val="20"/>
                <w:lang w:val="sl-SI"/>
              </w:rPr>
            </w:pPr>
            <w:r w:rsidRPr="00EE211A">
              <w:rPr>
                <w:rFonts w:ascii="Verdana" w:hAnsi="Verdana"/>
                <w:color w:val="000000" w:themeColor="text1"/>
                <w:sz w:val="20"/>
                <w:szCs w:val="20"/>
                <w:lang w:val="sl-SI"/>
              </w:rPr>
              <w:t>Artikel</w:t>
            </w:r>
          </w:p>
        </w:tc>
        <w:tc>
          <w:tcPr>
            <w:tcW w:w="5953" w:type="dxa"/>
            <w:tcBorders>
              <w:bottom w:val="single" w:sz="4" w:space="0" w:color="auto"/>
            </w:tcBorders>
          </w:tcPr>
          <w:p w14:paraId="0D6EA2C4" w14:textId="77777777" w:rsidR="00391A4A" w:rsidRPr="00EE211A" w:rsidRDefault="00391A4A" w:rsidP="00023DD9">
            <w:pPr>
              <w:rPr>
                <w:rFonts w:ascii="Verdana" w:hAnsi="Verdana"/>
                <w:color w:val="000000" w:themeColor="text1"/>
                <w:sz w:val="20"/>
                <w:szCs w:val="20"/>
                <w:lang w:val="sl-SI"/>
              </w:rPr>
            </w:pPr>
            <w:r w:rsidRPr="00EE211A">
              <w:rPr>
                <w:rFonts w:ascii="Verdana" w:hAnsi="Verdana"/>
                <w:color w:val="000000" w:themeColor="text1"/>
                <w:sz w:val="20"/>
                <w:szCs w:val="20"/>
                <w:lang w:val="sl-SI"/>
              </w:rPr>
              <w:t>Tehnične zahteve</w:t>
            </w:r>
          </w:p>
        </w:tc>
      </w:tr>
      <w:tr w:rsidR="002B27C7" w:rsidRPr="00EE211A" w14:paraId="0A4327DD" w14:textId="77777777" w:rsidTr="002B27C7">
        <w:tc>
          <w:tcPr>
            <w:tcW w:w="988" w:type="dxa"/>
          </w:tcPr>
          <w:p w14:paraId="0356D3A0" w14:textId="77777777" w:rsidR="002B27C7" w:rsidRPr="00EE211A" w:rsidRDefault="002B27C7" w:rsidP="002B27C7">
            <w:pPr>
              <w:rPr>
                <w:rFonts w:ascii="Verdana" w:hAnsi="Verdana"/>
                <w:sz w:val="20"/>
                <w:szCs w:val="20"/>
                <w:lang w:val="sl-SI"/>
              </w:rPr>
            </w:pPr>
          </w:p>
          <w:p w14:paraId="35014371" w14:textId="77777777" w:rsidR="002B27C7" w:rsidRPr="00EE211A" w:rsidRDefault="002B27C7" w:rsidP="002B27C7">
            <w:pPr>
              <w:rPr>
                <w:rFonts w:ascii="Verdana" w:hAnsi="Verdana"/>
                <w:sz w:val="20"/>
                <w:szCs w:val="20"/>
                <w:lang w:val="sl-SI"/>
              </w:rPr>
            </w:pPr>
            <w:r w:rsidRPr="00EE211A">
              <w:rPr>
                <w:rFonts w:ascii="Verdana" w:hAnsi="Verdana"/>
                <w:sz w:val="20"/>
                <w:szCs w:val="20"/>
                <w:lang w:val="sl-SI"/>
              </w:rPr>
              <w:t xml:space="preserve">1 – 3 </w:t>
            </w:r>
          </w:p>
        </w:tc>
        <w:tc>
          <w:tcPr>
            <w:tcW w:w="2126" w:type="dxa"/>
          </w:tcPr>
          <w:p w14:paraId="0C85273C" w14:textId="77777777" w:rsidR="002B27C7" w:rsidRPr="00EE211A" w:rsidRDefault="002B27C7" w:rsidP="002B27C7">
            <w:pPr>
              <w:rPr>
                <w:rFonts w:ascii="Verdana" w:hAnsi="Verdana"/>
                <w:sz w:val="20"/>
                <w:szCs w:val="20"/>
                <w:lang w:val="sl-SI"/>
              </w:rPr>
            </w:pPr>
            <w:r w:rsidRPr="00EE211A">
              <w:rPr>
                <w:rFonts w:ascii="Verdana" w:hAnsi="Verdana"/>
                <w:sz w:val="20"/>
                <w:szCs w:val="20"/>
                <w:lang w:val="sl-SI"/>
              </w:rPr>
              <w:t>ROKAVICE NITRILNE</w:t>
            </w:r>
          </w:p>
          <w:p w14:paraId="6B3EF2D3" w14:textId="77777777" w:rsidR="002B27C7" w:rsidRPr="00EE211A" w:rsidRDefault="002B27C7" w:rsidP="002B27C7">
            <w:pPr>
              <w:rPr>
                <w:rFonts w:ascii="Verdana" w:hAnsi="Verdana"/>
                <w:sz w:val="20"/>
                <w:szCs w:val="20"/>
                <w:lang w:val="sl-SI"/>
              </w:rPr>
            </w:pPr>
          </w:p>
        </w:tc>
        <w:tc>
          <w:tcPr>
            <w:tcW w:w="5953" w:type="dxa"/>
          </w:tcPr>
          <w:p w14:paraId="68F6742C" w14:textId="3ACBC79E"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kot npr. Halyard Purple Nitrile »ali enakovredno«, </w:t>
            </w:r>
          </w:p>
          <w:p w14:paraId="51D3AF00" w14:textId="77777777"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enkratna uporaba,</w:t>
            </w:r>
          </w:p>
          <w:p w14:paraId="40ED65DF" w14:textId="77777777"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brez pudra,</w:t>
            </w:r>
          </w:p>
          <w:p w14:paraId="6E69F1CD" w14:textId="77777777" w:rsidR="002B27C7" w:rsidRPr="00EE211A" w:rsidRDefault="002B27C7" w:rsidP="002B27C7">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eastAsia="sl-SI"/>
              </w:rPr>
              <w:t xml:space="preserve">iz vijoličnega nitrila, </w:t>
            </w:r>
          </w:p>
          <w:p w14:paraId="2E5430F2" w14:textId="4065BCFB" w:rsidR="002B27C7" w:rsidRPr="00EE211A" w:rsidRDefault="002B27C7" w:rsidP="00087379">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rPr>
              <w:t>hrapave konice prstov,</w:t>
            </w:r>
          </w:p>
          <w:p w14:paraId="6EE66DFB" w14:textId="77777777"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dolžina 24 cm,</w:t>
            </w:r>
          </w:p>
          <w:p w14:paraId="19162D9F" w14:textId="77777777"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eastAsia="sl-SI"/>
              </w:rPr>
              <w:t>enostavno odpiranje in izvlečenje posamezne rokavice iz embalaže, zložene tako, da se izvleče le ena rokavica naenkrat,</w:t>
            </w:r>
          </w:p>
          <w:p w14:paraId="02E0F4EC" w14:textId="77777777"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zahtevani AQL: 0,65 Level 3,</w:t>
            </w:r>
          </w:p>
          <w:p w14:paraId="0B20B224" w14:textId="77777777" w:rsidR="002B27C7" w:rsidRPr="00EE211A" w:rsidRDefault="002B27C7" w:rsidP="002B27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odporne na kemikalije in mikroorganizme,</w:t>
            </w:r>
          </w:p>
          <w:p w14:paraId="005ECF99" w14:textId="77777777" w:rsidR="002B27C7" w:rsidRPr="00EE211A" w:rsidRDefault="002B27C7" w:rsidP="002B27C7">
            <w:pPr>
              <w:numPr>
                <w:ilvl w:val="0"/>
                <w:numId w:val="17"/>
              </w:numPr>
              <w:spacing w:after="0" w:line="240" w:lineRule="auto"/>
              <w:rPr>
                <w:rFonts w:ascii="Verdana" w:hAnsi="Verdana"/>
                <w:sz w:val="20"/>
                <w:szCs w:val="20"/>
                <w:lang w:val="sl-SI" w:eastAsia="sl-SI"/>
              </w:rPr>
            </w:pPr>
            <w:r w:rsidRPr="00EE211A">
              <w:rPr>
                <w:rFonts w:ascii="Verdana" w:hAnsi="Verdana" w:cs="Calibri"/>
                <w:sz w:val="20"/>
                <w:szCs w:val="20"/>
                <w:lang w:val="sl-SI"/>
              </w:rPr>
              <w:t>oznaka pripomočka za enkratno uporabo, AQL vrednost ter vrsta, material, velikost rokavic in datum uporabnosti</w:t>
            </w:r>
          </w:p>
          <w:p w14:paraId="7B1E39A7" w14:textId="050159C6" w:rsidR="002B27C7" w:rsidRPr="00EE211A" w:rsidRDefault="002B27C7" w:rsidP="002A20AF">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lastRenderedPageBreak/>
              <w:t>Medicinski pripomoček v skladu z Uredbo EU 2017/745, razred I, in OVO v skladu z uredbo EC 2016/425, kategorija IIICE0123</w:t>
            </w:r>
          </w:p>
          <w:p w14:paraId="5196B93F" w14:textId="77777777" w:rsidR="002B27C7" w:rsidRPr="00EE211A" w:rsidRDefault="002B27C7" w:rsidP="002B27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 xml:space="preserve">test na nepropustnost virusov skladno z </w:t>
            </w:r>
            <w:r w:rsidRPr="00EE211A">
              <w:rPr>
                <w:rFonts w:ascii="Verdana" w:hAnsi="Verdana"/>
                <w:bCs/>
                <w:sz w:val="20"/>
                <w:szCs w:val="20"/>
                <w:lang w:val="sl-SI" w:eastAsia="sl-SI"/>
              </w:rPr>
              <w:t>ISO 16604 (EN 374-5) ali ASTM F1671-97b,</w:t>
            </w:r>
          </w:p>
          <w:p w14:paraId="1E4D9036" w14:textId="77777777" w:rsidR="002B27C7" w:rsidRPr="00EE211A" w:rsidRDefault="002B27C7" w:rsidP="002B27C7">
            <w:pPr>
              <w:numPr>
                <w:ilvl w:val="0"/>
                <w:numId w:val="17"/>
              </w:numPr>
              <w:spacing w:after="0" w:line="240" w:lineRule="auto"/>
              <w:rPr>
                <w:rFonts w:ascii="Verdana" w:hAnsi="Verdana"/>
                <w:sz w:val="20"/>
                <w:szCs w:val="20"/>
                <w:lang w:val="sl-SI"/>
              </w:rPr>
            </w:pPr>
            <w:r w:rsidRPr="00EE211A">
              <w:rPr>
                <w:rFonts w:ascii="Verdana" w:hAnsi="Verdana"/>
                <w:sz w:val="20"/>
                <w:szCs w:val="20"/>
                <w:lang w:val="sl-SI" w:eastAsia="sl-SI"/>
              </w:rPr>
              <w:t xml:space="preserve">skladno s standardom </w:t>
            </w:r>
            <w:r w:rsidRPr="00EE211A">
              <w:rPr>
                <w:rFonts w:ascii="Verdana" w:hAnsi="Verdana"/>
                <w:bCs/>
                <w:sz w:val="20"/>
                <w:szCs w:val="20"/>
                <w:lang w:val="sl-SI" w:eastAsia="sl-SI"/>
              </w:rPr>
              <w:t>EN 455-1:2001 in EN 455-2:2015; EN ISO 374-5:2017, EN 374-4:2013,</w:t>
            </w:r>
          </w:p>
          <w:p w14:paraId="20A237CB" w14:textId="77777777" w:rsidR="002B27C7" w:rsidRPr="00EE211A" w:rsidRDefault="002B27C7" w:rsidP="002B27C7">
            <w:pPr>
              <w:numPr>
                <w:ilvl w:val="0"/>
                <w:numId w:val="17"/>
              </w:numPr>
              <w:spacing w:after="0" w:line="240" w:lineRule="auto"/>
              <w:rPr>
                <w:rFonts w:ascii="Verdana" w:hAnsi="Verdana"/>
                <w:sz w:val="20"/>
                <w:szCs w:val="20"/>
                <w:lang w:val="sl-SI"/>
              </w:rPr>
            </w:pPr>
            <w:r w:rsidRPr="00EE211A">
              <w:rPr>
                <w:rFonts w:ascii="Verdana" w:hAnsi="Verdana"/>
                <w:sz w:val="20"/>
                <w:szCs w:val="20"/>
                <w:lang w:val="sl-SI" w:eastAsia="sl-SI"/>
              </w:rPr>
              <w:t>Velikost: S/7, M/8, L/9.</w:t>
            </w:r>
          </w:p>
        </w:tc>
      </w:tr>
      <w:tr w:rsidR="002B27C7" w:rsidRPr="00EE211A" w14:paraId="506625C4" w14:textId="77777777" w:rsidTr="002B27C7">
        <w:tc>
          <w:tcPr>
            <w:tcW w:w="988" w:type="dxa"/>
          </w:tcPr>
          <w:p w14:paraId="4D5CF6D7" w14:textId="60473B32" w:rsidR="002B27C7" w:rsidRPr="00EE211A" w:rsidRDefault="002A20AF" w:rsidP="002B27C7">
            <w:pPr>
              <w:rPr>
                <w:rFonts w:ascii="Verdana" w:hAnsi="Verdana"/>
                <w:sz w:val="20"/>
                <w:szCs w:val="20"/>
                <w:lang w:val="sl-SI"/>
              </w:rPr>
            </w:pPr>
            <w:r w:rsidRPr="00EE211A">
              <w:rPr>
                <w:rFonts w:ascii="Verdana" w:hAnsi="Verdana"/>
                <w:sz w:val="20"/>
                <w:szCs w:val="20"/>
                <w:lang w:val="sl-SI"/>
              </w:rPr>
              <w:lastRenderedPageBreak/>
              <w:t>1</w:t>
            </w:r>
            <w:r w:rsidR="002B27C7" w:rsidRPr="00EE211A">
              <w:rPr>
                <w:rFonts w:ascii="Verdana" w:hAnsi="Verdana"/>
                <w:sz w:val="20"/>
                <w:szCs w:val="20"/>
                <w:lang w:val="sl-SI"/>
              </w:rPr>
              <w:t xml:space="preserve"> - </w:t>
            </w:r>
            <w:r w:rsidRPr="00EE211A">
              <w:rPr>
                <w:rFonts w:ascii="Verdana" w:hAnsi="Verdana"/>
                <w:sz w:val="20"/>
                <w:szCs w:val="20"/>
                <w:lang w:val="sl-SI"/>
              </w:rPr>
              <w:t>3</w:t>
            </w:r>
          </w:p>
        </w:tc>
        <w:tc>
          <w:tcPr>
            <w:tcW w:w="2126" w:type="dxa"/>
          </w:tcPr>
          <w:p w14:paraId="027680BC" w14:textId="77777777" w:rsidR="002B27C7" w:rsidRPr="00EE211A" w:rsidRDefault="002B27C7" w:rsidP="002B27C7">
            <w:pPr>
              <w:rPr>
                <w:rFonts w:ascii="Verdana" w:hAnsi="Verdana"/>
                <w:sz w:val="20"/>
                <w:szCs w:val="20"/>
                <w:lang w:val="sl-SI"/>
              </w:rPr>
            </w:pPr>
          </w:p>
        </w:tc>
        <w:tc>
          <w:tcPr>
            <w:tcW w:w="5953" w:type="dxa"/>
          </w:tcPr>
          <w:p w14:paraId="17354B9F" w14:textId="618F726E"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kot npr. </w:t>
            </w:r>
            <w:bookmarkStart w:id="0" w:name="_Hlk90452464"/>
            <w:r w:rsidRPr="00EE211A">
              <w:rPr>
                <w:rFonts w:ascii="Verdana" w:hAnsi="Verdana"/>
                <w:sz w:val="20"/>
                <w:szCs w:val="20"/>
                <w:lang w:val="sl-SI"/>
              </w:rPr>
              <w:t xml:space="preserve">Halyard Purple Nitrile-xtra »ali enakovredno«, </w:t>
            </w:r>
          </w:p>
          <w:p w14:paraId="72A2C364" w14:textId="77777777"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enkratna uporaba,</w:t>
            </w:r>
          </w:p>
          <w:p w14:paraId="692EBFBF" w14:textId="77777777"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brez pudra,</w:t>
            </w:r>
          </w:p>
          <w:p w14:paraId="417EFC4C" w14:textId="77777777" w:rsidR="002B27C7" w:rsidRPr="00EE211A" w:rsidRDefault="002B27C7" w:rsidP="00D50A8D">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eastAsia="sl-SI"/>
              </w:rPr>
              <w:t xml:space="preserve">iz vijoličnega nitrila, </w:t>
            </w:r>
          </w:p>
          <w:p w14:paraId="3A05519E" w14:textId="61E7E2DA" w:rsidR="002B27C7" w:rsidRPr="00EE211A" w:rsidRDefault="002B27C7" w:rsidP="00087379">
            <w:pPr>
              <w:numPr>
                <w:ilvl w:val="0"/>
                <w:numId w:val="17"/>
              </w:numPr>
              <w:spacing w:after="0" w:line="240" w:lineRule="auto"/>
              <w:contextualSpacing/>
              <w:jc w:val="both"/>
              <w:rPr>
                <w:rFonts w:ascii="Verdana" w:hAnsi="Verdana"/>
                <w:sz w:val="20"/>
                <w:szCs w:val="20"/>
                <w:lang w:val="sl-SI"/>
              </w:rPr>
            </w:pPr>
            <w:r w:rsidRPr="00EE211A">
              <w:rPr>
                <w:rFonts w:ascii="Verdana" w:hAnsi="Verdana"/>
                <w:sz w:val="20"/>
                <w:szCs w:val="20"/>
                <w:lang w:val="sl-SI"/>
              </w:rPr>
              <w:t>hrapave konice prstov,</w:t>
            </w:r>
          </w:p>
          <w:p w14:paraId="7918EF84" w14:textId="77777777"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dolžina 30 cm,</w:t>
            </w:r>
          </w:p>
          <w:p w14:paraId="4CA981FB" w14:textId="77777777"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eastAsia="sl-SI"/>
              </w:rPr>
              <w:t>enostavno odpiranje in izvlečenje posamezne rokavice iz embalaže, zložene tako, da se izvleče le ena rokavica naenkrat,</w:t>
            </w:r>
          </w:p>
          <w:p w14:paraId="1DEC4ABC" w14:textId="73459098"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zahtevani AQL: </w:t>
            </w:r>
            <w:r w:rsidR="002632A8">
              <w:rPr>
                <w:rFonts w:ascii="Verdana" w:hAnsi="Verdana"/>
                <w:sz w:val="20"/>
                <w:szCs w:val="20"/>
                <w:lang w:val="sl-SI"/>
              </w:rPr>
              <w:t>0,65</w:t>
            </w:r>
            <w:r w:rsidR="002A20AF" w:rsidRPr="00EE211A">
              <w:rPr>
                <w:rFonts w:ascii="Verdana" w:hAnsi="Verdana"/>
                <w:sz w:val="20"/>
                <w:szCs w:val="20"/>
                <w:lang w:val="sl-SI"/>
              </w:rPr>
              <w:t>,</w:t>
            </w:r>
          </w:p>
          <w:p w14:paraId="0CFBCBE4" w14:textId="0C35A5F8"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odporne na kemikalije in mikroorganizme,</w:t>
            </w:r>
          </w:p>
          <w:p w14:paraId="012CE08E" w14:textId="3A36FC76" w:rsidR="002A20AF" w:rsidRPr="00EE211A" w:rsidRDefault="002A20AF"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pak </w:t>
            </w:r>
            <w:r w:rsidR="00B257C7" w:rsidRPr="00EE211A">
              <w:rPr>
                <w:rFonts w:ascii="Verdana" w:hAnsi="Verdana"/>
                <w:sz w:val="20"/>
                <w:szCs w:val="20"/>
                <w:lang w:val="sl-SI"/>
              </w:rPr>
              <w:t>50</w:t>
            </w:r>
            <w:r w:rsidRPr="00EE211A">
              <w:rPr>
                <w:rFonts w:ascii="Verdana" w:hAnsi="Verdana"/>
                <w:sz w:val="20"/>
                <w:szCs w:val="20"/>
                <w:lang w:val="sl-SI"/>
              </w:rPr>
              <w:t>,</w:t>
            </w:r>
          </w:p>
          <w:p w14:paraId="30DB74C7" w14:textId="6923E07D" w:rsidR="00D50A8D" w:rsidRPr="00BB659D" w:rsidRDefault="00D50A8D" w:rsidP="00BB659D">
            <w:pPr>
              <w:pStyle w:val="ListParagraph"/>
              <w:numPr>
                <w:ilvl w:val="0"/>
                <w:numId w:val="17"/>
              </w:numPr>
              <w:spacing w:after="0" w:line="240" w:lineRule="auto"/>
              <w:jc w:val="both"/>
              <w:rPr>
                <w:rFonts w:ascii="Verdana" w:hAnsi="Verdana"/>
                <w:sz w:val="20"/>
                <w:szCs w:val="20"/>
                <w:lang w:val="sl-SI"/>
              </w:rPr>
            </w:pPr>
            <w:r w:rsidRPr="00BB659D">
              <w:rPr>
                <w:rFonts w:ascii="Verdana" w:hAnsi="Verdana"/>
                <w:sz w:val="20"/>
                <w:szCs w:val="20"/>
                <w:lang w:val="sl-SI"/>
              </w:rPr>
              <w:t>oznaka pripomočka za enkratno uporabo, oznaka medicinski pripomoček in osebna varovalna oprema, material, velikost rokavic in datum uporabnosti,</w:t>
            </w:r>
          </w:p>
          <w:bookmarkEnd w:id="0"/>
          <w:p w14:paraId="5FBB649C" w14:textId="77777777" w:rsidR="00D50A8D" w:rsidRPr="00BB659D" w:rsidRDefault="00D50A8D" w:rsidP="00BB659D">
            <w:pPr>
              <w:pStyle w:val="ListParagraph"/>
              <w:numPr>
                <w:ilvl w:val="0"/>
                <w:numId w:val="17"/>
              </w:numPr>
              <w:spacing w:after="0" w:line="240" w:lineRule="auto"/>
              <w:jc w:val="both"/>
              <w:rPr>
                <w:rFonts w:ascii="Verdana" w:hAnsi="Verdana"/>
                <w:sz w:val="20"/>
                <w:szCs w:val="20"/>
                <w:lang w:val="sl-SI"/>
              </w:rPr>
            </w:pPr>
            <w:r w:rsidRPr="00BB659D">
              <w:rPr>
                <w:rFonts w:ascii="Verdana" w:hAnsi="Verdana"/>
                <w:sz w:val="20"/>
                <w:szCs w:val="20"/>
                <w:lang w:val="sl-SI"/>
              </w:rPr>
              <w:t>Medicinski pripomoček v skladu z Uredbo EU 2017/745 oz. direktivo 93/42/EEC, razred I in OVO (PPE) v skladu z uredbo EU 2016/425, kategorija III,</w:t>
            </w:r>
          </w:p>
          <w:p w14:paraId="330FB134" w14:textId="77777777" w:rsidR="00D50A8D" w:rsidRPr="00BB659D" w:rsidRDefault="00D50A8D" w:rsidP="00BB659D">
            <w:pPr>
              <w:pStyle w:val="ListParagraph"/>
              <w:numPr>
                <w:ilvl w:val="0"/>
                <w:numId w:val="17"/>
              </w:numPr>
              <w:spacing w:after="0" w:line="240" w:lineRule="auto"/>
              <w:jc w:val="both"/>
              <w:rPr>
                <w:rFonts w:ascii="Verdana" w:hAnsi="Verdana"/>
                <w:sz w:val="20"/>
                <w:szCs w:val="20"/>
                <w:lang w:val="sl-SI"/>
              </w:rPr>
            </w:pPr>
            <w:r w:rsidRPr="00BB659D">
              <w:rPr>
                <w:rFonts w:ascii="Verdana" w:hAnsi="Verdana"/>
                <w:sz w:val="20"/>
                <w:szCs w:val="20"/>
                <w:lang w:val="sl-SI"/>
              </w:rPr>
              <w:t>CE oznaka</w:t>
            </w:r>
          </w:p>
          <w:p w14:paraId="7C0DED61" w14:textId="77777777" w:rsidR="00D50A8D" w:rsidRPr="00BB659D" w:rsidRDefault="00D50A8D" w:rsidP="00BB659D">
            <w:pPr>
              <w:pStyle w:val="ListParagraph"/>
              <w:numPr>
                <w:ilvl w:val="0"/>
                <w:numId w:val="17"/>
              </w:numPr>
              <w:spacing w:after="0" w:line="240" w:lineRule="auto"/>
              <w:jc w:val="both"/>
              <w:rPr>
                <w:rFonts w:ascii="Verdana" w:hAnsi="Verdana"/>
                <w:sz w:val="20"/>
                <w:szCs w:val="20"/>
                <w:lang w:val="sl-SI"/>
              </w:rPr>
            </w:pPr>
            <w:r w:rsidRPr="00BB659D">
              <w:rPr>
                <w:rFonts w:ascii="Verdana" w:hAnsi="Verdana"/>
                <w:sz w:val="20"/>
                <w:szCs w:val="20"/>
                <w:lang w:val="sl-SI"/>
              </w:rPr>
              <w:t>test na nepropustnost virusov skladno z ISO 16604 (EN 374-5) ali ASTM F1671-97b,</w:t>
            </w:r>
          </w:p>
          <w:p w14:paraId="3D58AC1B" w14:textId="77777777" w:rsidR="00D50A8D" w:rsidRPr="00BB659D" w:rsidRDefault="00D50A8D" w:rsidP="00BB659D">
            <w:pPr>
              <w:pStyle w:val="ListParagraph"/>
              <w:numPr>
                <w:ilvl w:val="0"/>
                <w:numId w:val="17"/>
              </w:numPr>
              <w:spacing w:after="0" w:line="240" w:lineRule="auto"/>
              <w:jc w:val="both"/>
              <w:rPr>
                <w:rFonts w:ascii="Verdana" w:hAnsi="Verdana"/>
                <w:sz w:val="20"/>
                <w:szCs w:val="20"/>
                <w:lang w:val="sl-SI"/>
              </w:rPr>
            </w:pPr>
            <w:r w:rsidRPr="00BB659D">
              <w:rPr>
                <w:rFonts w:ascii="Verdana" w:hAnsi="Verdana"/>
                <w:sz w:val="20"/>
                <w:szCs w:val="20"/>
                <w:lang w:val="sl-SI"/>
              </w:rPr>
              <w:t>skladno s standardom EN 455-1, EN455-2, EN 455-3, EN455-4, EN 420, EN ISO 374-1, EN 374-2, EN 374-4, EN 16523-1, EN ISO 374-5</w:t>
            </w:r>
          </w:p>
          <w:p w14:paraId="0DCF6A0B" w14:textId="77777777" w:rsidR="00D50A8D" w:rsidRPr="00BB659D" w:rsidRDefault="00D50A8D" w:rsidP="00BB659D">
            <w:pPr>
              <w:pStyle w:val="ListParagraph"/>
              <w:numPr>
                <w:ilvl w:val="0"/>
                <w:numId w:val="17"/>
              </w:numPr>
              <w:spacing w:after="0" w:line="240" w:lineRule="auto"/>
              <w:jc w:val="both"/>
              <w:rPr>
                <w:rFonts w:ascii="Verdana" w:hAnsi="Verdana"/>
                <w:sz w:val="20"/>
                <w:szCs w:val="20"/>
                <w:lang w:val="sl-SI"/>
              </w:rPr>
            </w:pPr>
            <w:r w:rsidRPr="00BB659D">
              <w:rPr>
                <w:rFonts w:ascii="Verdana" w:hAnsi="Verdana"/>
                <w:sz w:val="20"/>
                <w:szCs w:val="20"/>
                <w:lang w:val="sl-SI"/>
              </w:rPr>
              <w:t>Skladno s ASTM D6978 in ASTM F739</w:t>
            </w:r>
          </w:p>
          <w:p w14:paraId="47EFAA54" w14:textId="77777777" w:rsidR="002B27C7" w:rsidRPr="00EE211A" w:rsidRDefault="002B27C7" w:rsidP="00D50A8D">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Velikost: S/7, M/8, L/9.</w:t>
            </w:r>
          </w:p>
        </w:tc>
      </w:tr>
    </w:tbl>
    <w:p w14:paraId="376AA01A" w14:textId="77777777" w:rsidR="002B27C7" w:rsidRPr="00EE211A" w:rsidRDefault="002B27C7" w:rsidP="00F462C7">
      <w:pPr>
        <w:rPr>
          <w:rFonts w:ascii="Verdana" w:hAnsi="Verdana"/>
          <w:sz w:val="20"/>
          <w:szCs w:val="20"/>
          <w:lang w:val="sl-SI"/>
        </w:rPr>
      </w:pPr>
    </w:p>
    <w:p w14:paraId="7B134514" w14:textId="13F06435"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9</w:t>
      </w:r>
      <w:r w:rsidRPr="00EE211A">
        <w:rPr>
          <w:rFonts w:ascii="Verdana" w:hAnsi="Verdana"/>
          <w:b/>
          <w:sz w:val="20"/>
          <w:szCs w:val="20"/>
          <w:lang w:val="sl-SI"/>
        </w:rPr>
        <w:t xml:space="preserve"> </w:t>
      </w:r>
      <w:r w:rsidRPr="00EE211A">
        <w:rPr>
          <w:rFonts w:ascii="Verdana" w:hAnsi="Verdana"/>
          <w:b/>
          <w:color w:val="000000" w:themeColor="text1"/>
          <w:sz w:val="20"/>
          <w:szCs w:val="20"/>
          <w:lang w:val="sl-SI"/>
        </w:rPr>
        <w:t xml:space="preserve">ROKAVICE PREGLEDNE NITRILNE </w:t>
      </w:r>
    </w:p>
    <w:tbl>
      <w:tblPr>
        <w:tblStyle w:val="TableGrid"/>
        <w:tblW w:w="9067" w:type="dxa"/>
        <w:tblLook w:val="04A0" w:firstRow="1" w:lastRow="0" w:firstColumn="1" w:lastColumn="0" w:noHBand="0" w:noVBand="1"/>
      </w:tblPr>
      <w:tblGrid>
        <w:gridCol w:w="988"/>
        <w:gridCol w:w="2126"/>
        <w:gridCol w:w="5953"/>
      </w:tblGrid>
      <w:tr w:rsidR="00F462C7" w:rsidRPr="00EE211A" w14:paraId="233B2468" w14:textId="77777777" w:rsidTr="002B27C7">
        <w:tc>
          <w:tcPr>
            <w:tcW w:w="988" w:type="dxa"/>
          </w:tcPr>
          <w:p w14:paraId="2D4E151D"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278CD553"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60E0982F"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3ADB71A3" w14:textId="77777777" w:rsidTr="002B27C7">
        <w:tc>
          <w:tcPr>
            <w:tcW w:w="988" w:type="dxa"/>
          </w:tcPr>
          <w:p w14:paraId="2EF081C0" w14:textId="77777777" w:rsidR="00F462C7" w:rsidRPr="00EE211A" w:rsidRDefault="00F462C7" w:rsidP="002B27C7">
            <w:pPr>
              <w:rPr>
                <w:rFonts w:ascii="Verdana" w:hAnsi="Verdana"/>
                <w:color w:val="000000" w:themeColor="text1"/>
                <w:sz w:val="20"/>
                <w:szCs w:val="20"/>
                <w:lang w:val="sl-SI"/>
              </w:rPr>
            </w:pPr>
          </w:p>
          <w:p w14:paraId="5BAE5FAA"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1 - 5</w:t>
            </w:r>
          </w:p>
        </w:tc>
        <w:tc>
          <w:tcPr>
            <w:tcW w:w="2126" w:type="dxa"/>
          </w:tcPr>
          <w:p w14:paraId="4B98F072" w14:textId="77777777" w:rsidR="00F462C7" w:rsidRPr="00EE211A" w:rsidRDefault="00F462C7" w:rsidP="002B27C7">
            <w:pPr>
              <w:rPr>
                <w:rFonts w:ascii="Verdana" w:hAnsi="Verdana"/>
                <w:color w:val="000000" w:themeColor="text1"/>
                <w:sz w:val="20"/>
                <w:szCs w:val="20"/>
                <w:lang w:val="sl-SI"/>
              </w:rPr>
            </w:pPr>
            <w:r w:rsidRPr="00EE211A">
              <w:rPr>
                <w:rFonts w:ascii="Verdana" w:hAnsi="Verdana"/>
                <w:color w:val="000000" w:themeColor="text1"/>
                <w:sz w:val="20"/>
                <w:szCs w:val="20"/>
                <w:lang w:val="sl-SI"/>
              </w:rPr>
              <w:t xml:space="preserve">ROKAVICE PREGLEDNE NITRILNE </w:t>
            </w:r>
          </w:p>
        </w:tc>
        <w:tc>
          <w:tcPr>
            <w:tcW w:w="5953" w:type="dxa"/>
          </w:tcPr>
          <w:p w14:paraId="454D30A3" w14:textId="787856A1" w:rsidR="00F462C7" w:rsidRPr="00EE211A" w:rsidRDefault="00F462C7" w:rsidP="00D50A8D">
            <w:pPr>
              <w:pStyle w:val="ListParagraph"/>
              <w:numPr>
                <w:ilvl w:val="0"/>
                <w:numId w:val="17"/>
              </w:numPr>
              <w:spacing w:after="0" w:line="240" w:lineRule="auto"/>
              <w:jc w:val="both"/>
              <w:rPr>
                <w:rFonts w:ascii="Verdana" w:hAnsi="Verdana"/>
                <w:sz w:val="20"/>
                <w:szCs w:val="20"/>
                <w:lang w:val="sl-SI"/>
              </w:rPr>
            </w:pPr>
            <w:bookmarkStart w:id="1" w:name="_Hlk90452503"/>
            <w:r w:rsidRPr="00EE211A">
              <w:rPr>
                <w:rFonts w:ascii="Verdana" w:hAnsi="Verdana"/>
                <w:sz w:val="20"/>
                <w:szCs w:val="20"/>
                <w:lang w:val="sl-SI"/>
              </w:rPr>
              <w:t xml:space="preserve">kot npr. </w:t>
            </w:r>
            <w:r w:rsidR="002A20AF" w:rsidRPr="00EE211A">
              <w:rPr>
                <w:rFonts w:ascii="Verdana" w:hAnsi="Verdana"/>
                <w:sz w:val="20"/>
                <w:szCs w:val="20"/>
                <w:lang w:val="sl-SI"/>
              </w:rPr>
              <w:t xml:space="preserve">Halyard </w:t>
            </w:r>
            <w:r w:rsidRPr="00EE211A">
              <w:rPr>
                <w:rFonts w:ascii="Verdana" w:hAnsi="Verdana"/>
                <w:sz w:val="20"/>
                <w:szCs w:val="20"/>
                <w:lang w:val="sl-SI"/>
              </w:rPr>
              <w:t xml:space="preserve">Sterling Nitrile »ali enakovredno«, </w:t>
            </w:r>
          </w:p>
          <w:p w14:paraId="3D4FB448"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za enkratno uporabo, brez pudra,</w:t>
            </w:r>
          </w:p>
          <w:p w14:paraId="35C40A8B"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pregledne, </w:t>
            </w:r>
          </w:p>
          <w:p w14:paraId="3CD54EE9"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sive barve,</w:t>
            </w:r>
          </w:p>
          <w:p w14:paraId="5E41275F"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hrapave konice prstov, </w:t>
            </w:r>
          </w:p>
          <w:p w14:paraId="0490427B"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enojna debelina sredinec: 0,09mm, dlan: 0,08mm, zapestje: 0,06 mm, odstopanje debelina +-0,01 mm, </w:t>
            </w:r>
          </w:p>
          <w:p w14:paraId="2D53096E"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dolžina: 24 cm,</w:t>
            </w:r>
          </w:p>
          <w:p w14:paraId="659D82E5"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enostavno odpiranje in izvlečenje posamezne rokavice iz embalaže, zložene tako, da se izvleče le ena rokavica naenkrat, </w:t>
            </w:r>
          </w:p>
          <w:p w14:paraId="66B38566"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lastRenderedPageBreak/>
              <w:t xml:space="preserve">na embalaži morajo biti naslednje oznake: CE oznaka, navedba standardov in testiranj, oznaka pripomočka za enkratno uporabo, </w:t>
            </w:r>
          </w:p>
          <w:p w14:paraId="10117DB6" w14:textId="1DBB6543" w:rsidR="00F462C7" w:rsidRPr="00BB659D" w:rsidRDefault="00D50A8D" w:rsidP="00BB659D">
            <w:pPr>
              <w:numPr>
                <w:ilvl w:val="0"/>
                <w:numId w:val="17"/>
              </w:numPr>
              <w:spacing w:after="0"/>
              <w:contextualSpacing/>
              <w:jc w:val="both"/>
              <w:rPr>
                <w:rFonts w:ascii="Verdana" w:hAnsi="Verdana"/>
                <w:color w:val="000000" w:themeColor="text1"/>
                <w:sz w:val="20"/>
                <w:szCs w:val="20"/>
                <w:lang w:val="sl-SI" w:eastAsia="sl-SI"/>
              </w:rPr>
            </w:pPr>
            <w:r w:rsidRPr="00BB659D">
              <w:rPr>
                <w:rFonts w:ascii="Verdana" w:hAnsi="Verdana"/>
                <w:color w:val="000000" w:themeColor="text1"/>
                <w:sz w:val="20"/>
                <w:szCs w:val="20"/>
                <w:lang w:val="sl-SI" w:eastAsia="sl-SI"/>
              </w:rPr>
              <w:t>pak/200 (XS-L), pak/170 (XL)</w:t>
            </w:r>
          </w:p>
          <w:p w14:paraId="115AC9B1" w14:textId="3B5CA22C" w:rsidR="002A20AF" w:rsidRPr="00EE211A" w:rsidRDefault="002A20AF" w:rsidP="00D50A8D">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AQL: </w:t>
            </w:r>
            <w:r w:rsidR="002632A8">
              <w:rPr>
                <w:rFonts w:ascii="Verdana" w:hAnsi="Verdana"/>
                <w:color w:val="000000" w:themeColor="text1"/>
                <w:sz w:val="20"/>
                <w:szCs w:val="20"/>
                <w:lang w:val="sl-SI" w:eastAsia="sl-SI"/>
              </w:rPr>
              <w:t>0,65</w:t>
            </w:r>
          </w:p>
          <w:p w14:paraId="2C455964" w14:textId="77777777" w:rsidR="00D50A8D" w:rsidRPr="00BB659D" w:rsidRDefault="00D50A8D" w:rsidP="00D50A8D">
            <w:pPr>
              <w:numPr>
                <w:ilvl w:val="0"/>
                <w:numId w:val="17"/>
              </w:numPr>
              <w:spacing w:after="0"/>
              <w:contextualSpacing/>
              <w:jc w:val="both"/>
              <w:rPr>
                <w:rFonts w:ascii="Verdana" w:hAnsi="Verdana"/>
                <w:color w:val="000000" w:themeColor="text1"/>
                <w:sz w:val="20"/>
                <w:szCs w:val="20"/>
                <w:lang w:val="sl-SI" w:eastAsia="sl-SI"/>
              </w:rPr>
            </w:pPr>
            <w:r w:rsidRPr="00BB659D">
              <w:rPr>
                <w:rFonts w:ascii="Verdana" w:hAnsi="Verdana"/>
                <w:color w:val="000000" w:themeColor="text1"/>
                <w:sz w:val="20"/>
                <w:szCs w:val="20"/>
                <w:lang w:val="sl-SI" w:eastAsia="sl-SI"/>
              </w:rPr>
              <w:t>medicinski pripomoček razred I, PPE kategorija III, Standardi EN455-1,2,3,4; EN420, EN ISO 374-1, EN 374-2,4, EN16523-1 Type C, EN ISO 374-5. Test neprepustnosti na viruse ASTM F1671-13 (phi-x174). Test skladno z ASTM F739 za nepropustnost na Formalin -10% &gt; 480 min, Hydrogen Peroxid - 3%  &gt; 480min. Test EN 16523-1:2015 Sodium Hiroxide 40% (K) stopnja 6. Test za neprepustnost citostatikov ASTM D 6978. Test na sistemsko toksičnost skladno z ISO 10993-11 ter iritacijo in senzitizacijo skladno z ISO 10993-10. Test na HPLC. Skladno z ISO 9001 in ISO 13485</w:t>
            </w:r>
          </w:p>
          <w:bookmarkEnd w:id="1"/>
          <w:p w14:paraId="34FBCC5A" w14:textId="77777777" w:rsidR="00F462C7" w:rsidRPr="00EE211A" w:rsidRDefault="00F462C7" w:rsidP="00D50A8D">
            <w:pPr>
              <w:numPr>
                <w:ilvl w:val="0"/>
                <w:numId w:val="17"/>
              </w:numPr>
              <w:contextualSpacing/>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Velikost: XS/6, S/7, M/8, L/9, XL/10.</w:t>
            </w:r>
          </w:p>
        </w:tc>
      </w:tr>
    </w:tbl>
    <w:p w14:paraId="0FA344FF" w14:textId="77777777" w:rsidR="00F462C7" w:rsidRPr="00EE211A" w:rsidRDefault="00F462C7" w:rsidP="00F462C7">
      <w:pPr>
        <w:rPr>
          <w:rFonts w:ascii="Verdana" w:hAnsi="Verdana"/>
          <w:sz w:val="20"/>
          <w:szCs w:val="20"/>
          <w:lang w:val="sl-SI"/>
        </w:rPr>
      </w:pPr>
    </w:p>
    <w:p w14:paraId="059AA8C2" w14:textId="6D16EE36"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10</w:t>
      </w:r>
      <w:r w:rsidRPr="00EE211A">
        <w:rPr>
          <w:rFonts w:ascii="Verdana" w:hAnsi="Verdana"/>
          <w:b/>
          <w:sz w:val="20"/>
          <w:szCs w:val="20"/>
          <w:lang w:val="sl-SI"/>
        </w:rPr>
        <w:t xml:space="preserve"> ROKAVICE NITRILNE BREZ KEMIKALIJ (ACCELERATOR FREE)</w:t>
      </w:r>
    </w:p>
    <w:tbl>
      <w:tblPr>
        <w:tblStyle w:val="TableGrid"/>
        <w:tblW w:w="9067" w:type="dxa"/>
        <w:tblLook w:val="04A0" w:firstRow="1" w:lastRow="0" w:firstColumn="1" w:lastColumn="0" w:noHBand="0" w:noVBand="1"/>
      </w:tblPr>
      <w:tblGrid>
        <w:gridCol w:w="988"/>
        <w:gridCol w:w="2126"/>
        <w:gridCol w:w="5953"/>
      </w:tblGrid>
      <w:tr w:rsidR="00F462C7" w:rsidRPr="00EE211A" w14:paraId="208485C6" w14:textId="77777777" w:rsidTr="002B27C7">
        <w:tc>
          <w:tcPr>
            <w:tcW w:w="988" w:type="dxa"/>
          </w:tcPr>
          <w:p w14:paraId="1948BDD8"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16A7D71F"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3FF476F6"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150E1131" w14:textId="77777777" w:rsidTr="002B27C7">
        <w:tc>
          <w:tcPr>
            <w:tcW w:w="988" w:type="dxa"/>
          </w:tcPr>
          <w:p w14:paraId="170CBE92" w14:textId="77777777" w:rsidR="00F462C7" w:rsidRPr="00EE211A" w:rsidRDefault="00F462C7" w:rsidP="002B27C7">
            <w:pPr>
              <w:rPr>
                <w:rFonts w:ascii="Verdana" w:hAnsi="Verdana"/>
                <w:sz w:val="20"/>
                <w:szCs w:val="20"/>
                <w:lang w:val="sl-SI"/>
              </w:rPr>
            </w:pPr>
          </w:p>
          <w:p w14:paraId="5EF79F02"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1-4</w:t>
            </w:r>
          </w:p>
        </w:tc>
        <w:tc>
          <w:tcPr>
            <w:tcW w:w="2126" w:type="dxa"/>
          </w:tcPr>
          <w:p w14:paraId="5C9C03DD"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ROKAVICE NITRILNE BREZ KEMIKALIJ (ACCELERATOR FREE)</w:t>
            </w:r>
          </w:p>
        </w:tc>
        <w:tc>
          <w:tcPr>
            <w:tcW w:w="5953" w:type="dxa"/>
          </w:tcPr>
          <w:p w14:paraId="684D23F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bookmarkStart w:id="2" w:name="_Hlk90452561"/>
            <w:r w:rsidRPr="00EE211A">
              <w:rPr>
                <w:rFonts w:ascii="Verdana" w:hAnsi="Verdana"/>
                <w:sz w:val="20"/>
                <w:szCs w:val="20"/>
                <w:lang w:val="sl-SI"/>
              </w:rPr>
              <w:t xml:space="preserve">kot npr. SensiCare Free »ali enakovredno«, </w:t>
            </w:r>
          </w:p>
          <w:p w14:paraId="72692C57"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za enkratno uporabo, brez pudra,</w:t>
            </w:r>
          </w:p>
          <w:p w14:paraId="47D70A9A"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hrapave konice prstov, </w:t>
            </w:r>
          </w:p>
          <w:p w14:paraId="1FBE9FAC"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brez kemikalij (accelerator free),</w:t>
            </w:r>
          </w:p>
          <w:p w14:paraId="6F004846"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enojna debelina sredinec: 0,09mm, dlan: 0,07mm, zapestje: 0,05 mm, odstopanje debelina +-0,01 mm, </w:t>
            </w:r>
          </w:p>
          <w:p w14:paraId="78E18782"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dolžina 24-25 cm, </w:t>
            </w:r>
          </w:p>
          <w:p w14:paraId="7F187D95"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enostavno odpiranje in izvlečenje posamezne rokavice iz embalaže, zložene tako, da se izvleče le ena rokavica naenkrat, </w:t>
            </w:r>
          </w:p>
          <w:p w14:paraId="6996CAF7"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 xml:space="preserve">na embalaži morajo biti naslednje oznake: CE oznaka, navedba standardov in testiranj, oznaka pripomočka za enkratno uporabo, </w:t>
            </w:r>
          </w:p>
          <w:p w14:paraId="58F56016"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eastAsia="sl-SI"/>
              </w:rPr>
            </w:pPr>
            <w:r w:rsidRPr="00EE211A">
              <w:rPr>
                <w:rFonts w:ascii="Verdana" w:hAnsi="Verdana"/>
                <w:color w:val="000000" w:themeColor="text1"/>
                <w:sz w:val="20"/>
                <w:szCs w:val="20"/>
                <w:lang w:val="sl-SI" w:eastAsia="sl-SI"/>
              </w:rPr>
              <w:t>pak/200,</w:t>
            </w:r>
          </w:p>
          <w:p w14:paraId="58741D95"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PPE kategorija III, AQL 1,5, medicinski pripomoček razred I</w:t>
            </w:r>
          </w:p>
          <w:p w14:paraId="799FC50D"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Standardi EN455-1,2,3,4; EN420, EN ISO 374-1, EN 374-2,4, EN16523-1, EN ISO 374-5, ASTM D 6978,</w:t>
            </w:r>
          </w:p>
          <w:p w14:paraId="01578175" w14:textId="77777777" w:rsidR="00F462C7" w:rsidRPr="00EE211A" w:rsidRDefault="00F462C7" w:rsidP="00F462C7">
            <w:pPr>
              <w:numPr>
                <w:ilvl w:val="0"/>
                <w:numId w:val="17"/>
              </w:numPr>
              <w:contextualSpacing/>
              <w:jc w:val="both"/>
              <w:rPr>
                <w:rFonts w:ascii="Verdana" w:hAnsi="Verdana"/>
                <w:color w:val="000000" w:themeColor="text1"/>
                <w:sz w:val="20"/>
                <w:szCs w:val="20"/>
                <w:lang w:val="sl-SI"/>
              </w:rPr>
            </w:pPr>
            <w:r w:rsidRPr="00EE211A">
              <w:rPr>
                <w:rFonts w:ascii="Verdana" w:hAnsi="Verdana"/>
                <w:color w:val="000000" w:themeColor="text1"/>
                <w:sz w:val="20"/>
                <w:szCs w:val="20"/>
                <w:lang w:val="sl-SI" w:eastAsia="sl-SI"/>
              </w:rPr>
              <w:t>Velikost: S/7, M/8, L/9, XL/10.</w:t>
            </w:r>
            <w:bookmarkEnd w:id="2"/>
          </w:p>
        </w:tc>
      </w:tr>
    </w:tbl>
    <w:p w14:paraId="57B6344E" w14:textId="77777777" w:rsidR="00F462C7" w:rsidRPr="00EE211A" w:rsidRDefault="00F462C7" w:rsidP="00F462C7">
      <w:pPr>
        <w:rPr>
          <w:rFonts w:ascii="Verdana" w:hAnsi="Verdana"/>
          <w:sz w:val="20"/>
          <w:szCs w:val="20"/>
          <w:lang w:val="sl-SI"/>
        </w:rPr>
      </w:pPr>
    </w:p>
    <w:p w14:paraId="04017FD3" w14:textId="23BD7D6A"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 xml:space="preserve">11 </w:t>
      </w:r>
      <w:r w:rsidRPr="00EE211A">
        <w:rPr>
          <w:rFonts w:ascii="Verdana" w:hAnsi="Verdana"/>
          <w:b/>
          <w:sz w:val="20"/>
          <w:szCs w:val="20"/>
          <w:lang w:val="sl-SI"/>
        </w:rPr>
        <w:t>ROKAVICE KIRURŠKE</w:t>
      </w:r>
    </w:p>
    <w:tbl>
      <w:tblPr>
        <w:tblStyle w:val="TableGrid"/>
        <w:tblW w:w="9067" w:type="dxa"/>
        <w:tblLook w:val="04A0" w:firstRow="1" w:lastRow="0" w:firstColumn="1" w:lastColumn="0" w:noHBand="0" w:noVBand="1"/>
      </w:tblPr>
      <w:tblGrid>
        <w:gridCol w:w="988"/>
        <w:gridCol w:w="2126"/>
        <w:gridCol w:w="5953"/>
      </w:tblGrid>
      <w:tr w:rsidR="00F462C7" w:rsidRPr="00EE211A" w14:paraId="678FA3EF" w14:textId="77777777" w:rsidTr="002B27C7">
        <w:tc>
          <w:tcPr>
            <w:tcW w:w="988" w:type="dxa"/>
          </w:tcPr>
          <w:p w14:paraId="4891779A"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0FA62065"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7335872C"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7F935610" w14:textId="77777777" w:rsidTr="002B27C7">
        <w:tc>
          <w:tcPr>
            <w:tcW w:w="988" w:type="dxa"/>
          </w:tcPr>
          <w:p w14:paraId="0C90F8E5" w14:textId="77777777" w:rsidR="00F462C7" w:rsidRPr="00EE211A" w:rsidRDefault="00F462C7" w:rsidP="002B27C7">
            <w:pPr>
              <w:rPr>
                <w:rFonts w:ascii="Verdana" w:hAnsi="Verdana"/>
                <w:sz w:val="20"/>
                <w:szCs w:val="20"/>
                <w:lang w:val="sl-SI"/>
              </w:rPr>
            </w:pPr>
          </w:p>
          <w:p w14:paraId="30A92057"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1- 6</w:t>
            </w:r>
          </w:p>
        </w:tc>
        <w:tc>
          <w:tcPr>
            <w:tcW w:w="2126" w:type="dxa"/>
          </w:tcPr>
          <w:p w14:paraId="634A7774"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ROKAVICE KIRURŠKE</w:t>
            </w:r>
          </w:p>
        </w:tc>
        <w:tc>
          <w:tcPr>
            <w:tcW w:w="5953" w:type="dxa"/>
          </w:tcPr>
          <w:p w14:paraId="3AD592C7"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sz w:val="20"/>
                <w:szCs w:val="20"/>
                <w:lang w:val="sl-SI" w:eastAsia="sl-SI"/>
              </w:rPr>
              <w:t>za enkratno uporabo, brez pudra,</w:t>
            </w:r>
          </w:p>
          <w:p w14:paraId="2E6CBCE0"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sz w:val="20"/>
                <w:szCs w:val="20"/>
                <w:lang w:val="sl-SI" w:eastAsia="sl-SI"/>
              </w:rPr>
              <w:t>latex,</w:t>
            </w:r>
          </w:p>
          <w:p w14:paraId="1C96BC63"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sz w:val="20"/>
                <w:szCs w:val="20"/>
                <w:lang w:val="sl-SI" w:eastAsia="sl-SI"/>
              </w:rPr>
              <w:t>sterilne,</w:t>
            </w:r>
          </w:p>
          <w:p w14:paraId="5DC5E1BA"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bCs/>
                <w:sz w:val="20"/>
                <w:szCs w:val="20"/>
                <w:lang w:val="sl-SI" w:eastAsia="en-GB"/>
              </w:rPr>
              <w:t>ojačana količina lateksa v smeri zapestje/dlan,</w:t>
            </w:r>
          </w:p>
          <w:p w14:paraId="0B718C84"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bCs/>
                <w:sz w:val="20"/>
                <w:szCs w:val="20"/>
                <w:lang w:val="sl-SI" w:eastAsia="en-GB"/>
              </w:rPr>
              <w:t>model s splošno anatomsko prilagojenostjo,</w:t>
            </w:r>
          </w:p>
          <w:p w14:paraId="1E2865AB"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bCs/>
                <w:sz w:val="20"/>
                <w:szCs w:val="20"/>
                <w:lang w:val="sl-SI" w:eastAsia="en-GB"/>
              </w:rPr>
              <w:t>manšeta v zapestju naj bo dolžine vsaj 10 cm,</w:t>
            </w:r>
          </w:p>
          <w:p w14:paraId="0ED11010"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bCs/>
                <w:sz w:val="20"/>
                <w:szCs w:val="20"/>
                <w:lang w:val="sl-SI" w:eastAsia="en-GB"/>
              </w:rPr>
              <w:t>pakiranje - par: dva kosa, leva in desna rokavica,</w:t>
            </w:r>
          </w:p>
          <w:p w14:paraId="0561FF79" w14:textId="77777777" w:rsidR="00F462C7" w:rsidRPr="00EE211A" w:rsidRDefault="00F462C7" w:rsidP="00F462C7">
            <w:pPr>
              <w:numPr>
                <w:ilvl w:val="0"/>
                <w:numId w:val="17"/>
              </w:numPr>
              <w:spacing w:after="0"/>
              <w:contextualSpacing/>
              <w:jc w:val="both"/>
              <w:rPr>
                <w:rFonts w:ascii="Verdana" w:hAnsi="Verdana"/>
                <w:sz w:val="20"/>
                <w:szCs w:val="20"/>
                <w:lang w:val="sl-SI" w:eastAsia="sl-SI"/>
              </w:rPr>
            </w:pPr>
            <w:r w:rsidRPr="00EE211A">
              <w:rPr>
                <w:rFonts w:ascii="Verdana" w:hAnsi="Verdana"/>
                <w:bCs/>
                <w:sz w:val="20"/>
                <w:szCs w:val="20"/>
                <w:lang w:val="sl-SI" w:eastAsia="en-GB"/>
              </w:rPr>
              <w:t>osnovna embalaža mora omogočati varno in enostavno izvlečenje izdelkov,</w:t>
            </w:r>
          </w:p>
          <w:p w14:paraId="1B926747" w14:textId="77777777" w:rsidR="00F462C7" w:rsidRPr="00EE211A" w:rsidRDefault="00F462C7" w:rsidP="00F462C7">
            <w:pPr>
              <w:numPr>
                <w:ilvl w:val="0"/>
                <w:numId w:val="17"/>
              </w:numPr>
              <w:spacing w:after="0"/>
              <w:contextualSpacing/>
              <w:jc w:val="both"/>
              <w:rPr>
                <w:rFonts w:ascii="Verdana" w:hAnsi="Verdana"/>
                <w:sz w:val="20"/>
                <w:szCs w:val="20"/>
                <w:lang w:val="sl-SI"/>
              </w:rPr>
            </w:pPr>
            <w:r w:rsidRPr="00EE211A">
              <w:rPr>
                <w:rFonts w:ascii="Verdana" w:hAnsi="Verdana"/>
                <w:sz w:val="20"/>
                <w:szCs w:val="20"/>
                <w:lang w:val="sl-SI" w:eastAsia="sl-SI"/>
              </w:rPr>
              <w:t xml:space="preserve">Standardi EN455-1,2,3,4; Test </w:t>
            </w:r>
            <w:r w:rsidRPr="00EE211A">
              <w:rPr>
                <w:rFonts w:ascii="Verdana" w:hAnsi="Verdana"/>
                <w:bCs/>
                <w:sz w:val="20"/>
                <w:szCs w:val="20"/>
                <w:lang w:val="sl-SI"/>
              </w:rPr>
              <w:t>EN ISO 21171:2006,</w:t>
            </w:r>
            <w:r w:rsidRPr="00EE211A">
              <w:rPr>
                <w:rFonts w:ascii="Verdana" w:hAnsi="Verdana"/>
                <w:sz w:val="20"/>
                <w:szCs w:val="20"/>
                <w:lang w:val="sl-SI" w:eastAsia="sl-SI"/>
              </w:rPr>
              <w:t xml:space="preserve"> </w:t>
            </w:r>
            <w:r w:rsidRPr="00EE211A">
              <w:rPr>
                <w:rFonts w:ascii="Verdana" w:hAnsi="Verdana"/>
                <w:bCs/>
                <w:sz w:val="20"/>
                <w:szCs w:val="20"/>
                <w:lang w:val="sl-SI"/>
              </w:rPr>
              <w:t>ASTM F1671/F1671M-13 ali ISO 16604:2004; CE 0086,</w:t>
            </w:r>
          </w:p>
          <w:p w14:paraId="5A90C99C" w14:textId="77777777" w:rsidR="00F462C7" w:rsidRPr="00EE211A" w:rsidRDefault="00F462C7" w:rsidP="00F462C7">
            <w:pPr>
              <w:numPr>
                <w:ilvl w:val="0"/>
                <w:numId w:val="17"/>
              </w:numPr>
              <w:spacing w:after="0"/>
              <w:contextualSpacing/>
              <w:jc w:val="both"/>
              <w:rPr>
                <w:rFonts w:ascii="Verdana" w:hAnsi="Verdana"/>
                <w:sz w:val="20"/>
                <w:szCs w:val="20"/>
                <w:lang w:val="sl-SI"/>
              </w:rPr>
            </w:pPr>
            <w:r w:rsidRPr="00EE211A">
              <w:rPr>
                <w:rFonts w:ascii="Verdana" w:hAnsi="Verdana"/>
                <w:sz w:val="20"/>
                <w:szCs w:val="20"/>
                <w:lang w:val="sl-SI" w:eastAsia="sl-SI"/>
              </w:rPr>
              <w:t>Velikost: 6,5, 7, 7,5, 8, 8.5, 9</w:t>
            </w:r>
          </w:p>
        </w:tc>
      </w:tr>
    </w:tbl>
    <w:p w14:paraId="52598F55" w14:textId="77777777" w:rsidR="00F462C7" w:rsidRPr="00EE211A" w:rsidRDefault="00F462C7" w:rsidP="00F462C7">
      <w:pPr>
        <w:rPr>
          <w:rFonts w:ascii="Verdana" w:hAnsi="Verdana"/>
          <w:sz w:val="20"/>
          <w:szCs w:val="20"/>
          <w:lang w:val="sl-SI"/>
        </w:rPr>
      </w:pPr>
    </w:p>
    <w:p w14:paraId="50DCA2E5" w14:textId="3780FF49"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 xml:space="preserve">12 </w:t>
      </w:r>
      <w:r w:rsidRPr="00EE211A">
        <w:rPr>
          <w:rFonts w:ascii="Verdana" w:hAnsi="Verdana"/>
          <w:b/>
          <w:sz w:val="20"/>
          <w:szCs w:val="20"/>
          <w:lang w:val="sl-SI"/>
        </w:rPr>
        <w:t xml:space="preserve">ROKAVICE DVOPLASTNA SESTAVA </w:t>
      </w:r>
    </w:p>
    <w:tbl>
      <w:tblPr>
        <w:tblStyle w:val="TableGrid"/>
        <w:tblW w:w="9067" w:type="dxa"/>
        <w:tblLook w:val="04A0" w:firstRow="1" w:lastRow="0" w:firstColumn="1" w:lastColumn="0" w:noHBand="0" w:noVBand="1"/>
      </w:tblPr>
      <w:tblGrid>
        <w:gridCol w:w="988"/>
        <w:gridCol w:w="2126"/>
        <w:gridCol w:w="5953"/>
      </w:tblGrid>
      <w:tr w:rsidR="00F462C7" w:rsidRPr="00EE211A" w14:paraId="65E471E6" w14:textId="77777777" w:rsidTr="002B27C7">
        <w:tc>
          <w:tcPr>
            <w:tcW w:w="988" w:type="dxa"/>
          </w:tcPr>
          <w:p w14:paraId="3B61FE10"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395C819B"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2CE4F053"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3B0E44" w:rsidRPr="00EE211A" w14:paraId="37ADE1CF" w14:textId="77777777" w:rsidTr="002B27C7">
        <w:tc>
          <w:tcPr>
            <w:tcW w:w="988" w:type="dxa"/>
          </w:tcPr>
          <w:p w14:paraId="07F264EB" w14:textId="77777777" w:rsidR="003B0E44" w:rsidRPr="00EE211A" w:rsidRDefault="003B0E44" w:rsidP="002B27C7">
            <w:pPr>
              <w:rPr>
                <w:rFonts w:ascii="Verdana" w:hAnsi="Verdana"/>
                <w:sz w:val="20"/>
                <w:szCs w:val="20"/>
                <w:lang w:val="sl-SI"/>
              </w:rPr>
            </w:pPr>
          </w:p>
          <w:p w14:paraId="79162F1C" w14:textId="77777777" w:rsidR="003B0E44" w:rsidRPr="00EE211A" w:rsidRDefault="003B0E44" w:rsidP="002B27C7">
            <w:pPr>
              <w:rPr>
                <w:rFonts w:ascii="Verdana" w:hAnsi="Verdana"/>
                <w:sz w:val="20"/>
                <w:szCs w:val="20"/>
                <w:lang w:val="sl-SI"/>
              </w:rPr>
            </w:pPr>
            <w:r w:rsidRPr="00EE211A">
              <w:rPr>
                <w:rFonts w:ascii="Verdana" w:hAnsi="Verdana"/>
                <w:sz w:val="20"/>
                <w:szCs w:val="20"/>
                <w:lang w:val="sl-SI"/>
              </w:rPr>
              <w:t>1-3</w:t>
            </w:r>
          </w:p>
        </w:tc>
        <w:tc>
          <w:tcPr>
            <w:tcW w:w="2126" w:type="dxa"/>
            <w:vMerge w:val="restart"/>
          </w:tcPr>
          <w:p w14:paraId="631A37A9" w14:textId="77777777" w:rsidR="003B0E44" w:rsidRPr="00EE211A" w:rsidRDefault="003B0E44" w:rsidP="002B27C7">
            <w:pPr>
              <w:rPr>
                <w:rFonts w:ascii="Verdana" w:hAnsi="Verdana"/>
                <w:sz w:val="20"/>
                <w:szCs w:val="20"/>
                <w:lang w:val="sl-SI"/>
              </w:rPr>
            </w:pPr>
            <w:r w:rsidRPr="00EE211A">
              <w:rPr>
                <w:rFonts w:ascii="Verdana" w:hAnsi="Verdana"/>
                <w:sz w:val="20"/>
                <w:szCs w:val="20"/>
                <w:lang w:val="sl-SI"/>
              </w:rPr>
              <w:t>ROKAVICE DVOPLASTNE</w:t>
            </w:r>
          </w:p>
        </w:tc>
        <w:tc>
          <w:tcPr>
            <w:tcW w:w="5953" w:type="dxa"/>
          </w:tcPr>
          <w:p w14:paraId="7FD63D36" w14:textId="77777777" w:rsidR="003B0E44" w:rsidRPr="00EE211A" w:rsidRDefault="003B0E44"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kot npr. SHIELDskin Orange Nitrile 260 »ali enakovredno« </w:t>
            </w:r>
          </w:p>
          <w:p w14:paraId="58F73342"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rokavice, zaščitne, </w:t>
            </w:r>
          </w:p>
          <w:p w14:paraId="1E764185"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dvoplastna sestava - zunanja obarvana plast iz mešanice neoprena in nitrila, notranja bela plast iz nitrila, </w:t>
            </w:r>
          </w:p>
          <w:p w14:paraId="39BC5D4A"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brez pudra, </w:t>
            </w:r>
          </w:p>
          <w:p w14:paraId="0A53AEC9"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hrapave konice prstov, </w:t>
            </w:r>
          </w:p>
          <w:p w14:paraId="476512C3"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enojna debelina sredinec (+-0,03 mm): 0,17 mm, dlan: 0,14 mm, zapestje: 0,10 mm, </w:t>
            </w:r>
          </w:p>
          <w:p w14:paraId="0B8D9018" w14:textId="302C4461"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dolžina 260 mm,  </w:t>
            </w:r>
          </w:p>
          <w:p w14:paraId="50DDA69C" w14:textId="6ACE5AB3" w:rsidR="003B0E44" w:rsidRPr="00EE211A" w:rsidRDefault="003B0E44"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Medicinski pripomoček v skladu z Uredbo EU 2017/745, razred I, in OVO v skladu z uredbo EC 2016/425, kategorija III,</w:t>
            </w:r>
          </w:p>
          <w:p w14:paraId="624D89DC" w14:textId="39CC5769" w:rsidR="003B0E44" w:rsidRPr="00EE211A" w:rsidRDefault="003B0E44" w:rsidP="00F462C7">
            <w:pPr>
              <w:numPr>
                <w:ilvl w:val="0"/>
                <w:numId w:val="17"/>
              </w:numPr>
              <w:shd w:val="clear" w:color="auto" w:fill="FFFFFF" w:themeFill="background1"/>
              <w:spacing w:after="0"/>
              <w:contextualSpacing/>
              <w:jc w:val="both"/>
              <w:rPr>
                <w:rFonts w:ascii="Verdana" w:hAnsi="Verdana"/>
                <w:sz w:val="20"/>
                <w:szCs w:val="20"/>
                <w:lang w:val="sl-SI"/>
              </w:rPr>
            </w:pPr>
            <w:r w:rsidRPr="00EE211A">
              <w:rPr>
                <w:rFonts w:ascii="Verdana" w:hAnsi="Verdana" w:cs="Calibri"/>
                <w:sz w:val="20"/>
                <w:szCs w:val="20"/>
                <w:lang w:val="sl-SI"/>
              </w:rPr>
              <w:t xml:space="preserve">Standardi: </w:t>
            </w:r>
            <w:r>
              <w:rPr>
                <w:rFonts w:ascii="Verdana" w:hAnsi="Verdana" w:cs="Calibri"/>
                <w:sz w:val="20"/>
                <w:szCs w:val="20"/>
                <w:lang w:val="sl-SI"/>
              </w:rPr>
              <w:t>SIST EN ISO21420:2020</w:t>
            </w:r>
            <w:r w:rsidRPr="00EE211A">
              <w:rPr>
                <w:rFonts w:ascii="Verdana" w:hAnsi="Verdana" w:cs="Calibri"/>
                <w:sz w:val="20"/>
                <w:szCs w:val="20"/>
                <w:lang w:val="sl-SI"/>
              </w:rPr>
              <w:t xml:space="preserve">, EN421:2010, ISO 374-1:2016+A1:2018 -Type B (J, K, P&amp;T), </w:t>
            </w:r>
            <w:r w:rsidRPr="00EE211A">
              <w:rPr>
                <w:rFonts w:ascii="Verdana" w:hAnsi="Verdana" w:cs="Calibri"/>
                <w:sz w:val="20"/>
                <w:szCs w:val="20"/>
                <w:shd w:val="clear" w:color="auto" w:fill="FFFFFF" w:themeFill="background1"/>
                <w:lang w:val="sl-SI"/>
              </w:rPr>
              <w:t>ISO374-2:2019, ISO 374-4:2019, ISO 374-5:2016, EN 16523-1:2015+A1:2018, AQL 0.25 (EN 455-1:2000 in EN 374-2:201</w:t>
            </w:r>
            <w:r>
              <w:rPr>
                <w:rFonts w:ascii="Verdana" w:hAnsi="Verdana" w:cs="Calibri"/>
                <w:sz w:val="20"/>
                <w:szCs w:val="20"/>
                <w:shd w:val="clear" w:color="auto" w:fill="FFFFFF" w:themeFill="background1"/>
                <w:lang w:val="sl-SI"/>
              </w:rPr>
              <w:t>9</w:t>
            </w:r>
            <w:r w:rsidRPr="00EE211A">
              <w:rPr>
                <w:rFonts w:ascii="Verdana" w:hAnsi="Verdana" w:cs="Calibri"/>
                <w:sz w:val="20"/>
                <w:szCs w:val="20"/>
                <w:shd w:val="clear" w:color="auto" w:fill="FFFFFF" w:themeFill="background1"/>
                <w:lang w:val="sl-SI"/>
              </w:rPr>
              <w:t>, ISO 2859-1:1999),</w:t>
            </w:r>
            <w:r w:rsidRPr="00EE211A">
              <w:rPr>
                <w:rFonts w:ascii="Verdana" w:hAnsi="Verdana" w:cs="Calibri"/>
                <w:sz w:val="20"/>
                <w:szCs w:val="20"/>
                <w:lang w:val="sl-SI"/>
              </w:rPr>
              <w:t xml:space="preserve"> test nepropustnosti na viruse ISO 16604:2004 B in ISO 374-5:2016. Sila pri pretrganju pred staranjem 10 N, po staranju 8 N. Test za neprepustnost citostatikov ASTM D6978-05. Test na elektrostatičnost EN 1149-1/2/3&amp;5. </w:t>
            </w:r>
            <w:r w:rsidRPr="00EE211A">
              <w:rPr>
                <w:rFonts w:ascii="Verdana" w:hAnsi="Verdana" w:cs="Calibri"/>
                <w:sz w:val="20"/>
                <w:szCs w:val="20"/>
                <w:shd w:val="clear" w:color="auto" w:fill="FFFFFF" w:themeFill="background1"/>
                <w:lang w:val="sl-SI"/>
              </w:rPr>
              <w:t>Odsotnost pudra skladno z ISO 21171:2006.  Biokompatibilnost in senzitizacija po ISO</w:t>
            </w:r>
            <w:r w:rsidRPr="00EE211A">
              <w:rPr>
                <w:rFonts w:ascii="Verdana" w:hAnsi="Verdana" w:cs="Calibri"/>
                <w:sz w:val="20"/>
                <w:szCs w:val="20"/>
                <w:lang w:val="sl-SI"/>
              </w:rPr>
              <w:t xml:space="preserve"> 10993-10:2010. Izdelane skladno z ISO 9001 in 13485, </w:t>
            </w:r>
          </w:p>
          <w:p w14:paraId="53AE98EF" w14:textId="77777777" w:rsidR="003B0E44" w:rsidRPr="00EE211A" w:rsidRDefault="003B0E44" w:rsidP="00F462C7">
            <w:pPr>
              <w:numPr>
                <w:ilvl w:val="0"/>
                <w:numId w:val="17"/>
              </w:numPr>
              <w:shd w:val="clear" w:color="auto" w:fill="FFFFFF" w:themeFill="background1"/>
              <w:spacing w:after="0"/>
              <w:contextualSpacing/>
              <w:jc w:val="both"/>
              <w:rPr>
                <w:rFonts w:ascii="Verdana" w:hAnsi="Verdana"/>
                <w:sz w:val="20"/>
                <w:szCs w:val="20"/>
                <w:lang w:val="sl-SI"/>
              </w:rPr>
            </w:pPr>
            <w:r w:rsidRPr="00EE211A">
              <w:rPr>
                <w:rFonts w:ascii="Verdana" w:hAnsi="Verdana" w:cs="Calibri"/>
                <w:sz w:val="20"/>
                <w:szCs w:val="20"/>
                <w:lang w:val="sl-SI"/>
              </w:rPr>
              <w:t xml:space="preserve">Pakiranje po 90 kos/sc., </w:t>
            </w:r>
          </w:p>
          <w:p w14:paraId="6C2DE4C2"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Velikosti:  S, M, L.  </w:t>
            </w:r>
          </w:p>
        </w:tc>
      </w:tr>
      <w:tr w:rsidR="003B0E44" w:rsidRPr="00EE211A" w14:paraId="62C0EE55" w14:textId="77777777" w:rsidTr="002B27C7">
        <w:tc>
          <w:tcPr>
            <w:tcW w:w="988" w:type="dxa"/>
          </w:tcPr>
          <w:p w14:paraId="24BC9B71" w14:textId="77777777" w:rsidR="003B0E44" w:rsidRPr="00EE211A" w:rsidRDefault="003B0E44" w:rsidP="002B27C7">
            <w:pPr>
              <w:rPr>
                <w:rFonts w:ascii="Verdana" w:hAnsi="Verdana"/>
                <w:sz w:val="20"/>
                <w:szCs w:val="20"/>
                <w:lang w:val="sl-SI"/>
              </w:rPr>
            </w:pPr>
            <w:r w:rsidRPr="00EE211A">
              <w:rPr>
                <w:rFonts w:ascii="Verdana" w:hAnsi="Verdana"/>
                <w:sz w:val="20"/>
                <w:szCs w:val="20"/>
                <w:lang w:val="sl-SI"/>
              </w:rPr>
              <w:t>4-6</w:t>
            </w:r>
          </w:p>
        </w:tc>
        <w:tc>
          <w:tcPr>
            <w:tcW w:w="2126" w:type="dxa"/>
            <w:vMerge/>
          </w:tcPr>
          <w:p w14:paraId="72A3FE56" w14:textId="77777777" w:rsidR="003B0E44" w:rsidRPr="00EE211A" w:rsidRDefault="003B0E44" w:rsidP="002B27C7">
            <w:pPr>
              <w:rPr>
                <w:rFonts w:ascii="Verdana" w:hAnsi="Verdana"/>
                <w:sz w:val="20"/>
                <w:szCs w:val="20"/>
                <w:lang w:val="sl-SI"/>
              </w:rPr>
            </w:pPr>
          </w:p>
        </w:tc>
        <w:tc>
          <w:tcPr>
            <w:tcW w:w="5953" w:type="dxa"/>
          </w:tcPr>
          <w:p w14:paraId="1861239A" w14:textId="77777777" w:rsidR="003B0E44" w:rsidRPr="00EE211A" w:rsidRDefault="003B0E44"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kot npr. SHIELDskin Orange Nitrile 300 »ali enakovredno« </w:t>
            </w:r>
          </w:p>
          <w:p w14:paraId="619F963F"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lastRenderedPageBreak/>
              <w:t xml:space="preserve">rokavice, zaščitne, </w:t>
            </w:r>
          </w:p>
          <w:p w14:paraId="4253DDC8"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dvoplastna sestava - zunanja obarvana plast iz mešanice neoprena in nitrila, notranja bela plast iz nitrila; </w:t>
            </w:r>
          </w:p>
          <w:p w14:paraId="267014E7"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brez pudra, </w:t>
            </w:r>
          </w:p>
          <w:p w14:paraId="34DEB431"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hrapave konice prstov, </w:t>
            </w:r>
          </w:p>
          <w:p w14:paraId="5EB38035" w14:textId="77777777"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enojna debelina sredinec (+-0,03 mm): 0,17 mm, dlan: 0,14 mm, zapestje: 0,10 mm, </w:t>
            </w:r>
          </w:p>
          <w:p w14:paraId="274A6B3D" w14:textId="2ECF89E3" w:rsidR="003B0E44" w:rsidRPr="00EE211A" w:rsidRDefault="003B0E44" w:rsidP="00F462C7">
            <w:pPr>
              <w:numPr>
                <w:ilvl w:val="0"/>
                <w:numId w:val="17"/>
              </w:numPr>
              <w:spacing w:after="0"/>
              <w:contextualSpacing/>
              <w:jc w:val="both"/>
              <w:rPr>
                <w:rFonts w:ascii="Verdana" w:hAnsi="Verdana"/>
                <w:sz w:val="20"/>
                <w:szCs w:val="20"/>
                <w:lang w:val="sl-SI"/>
              </w:rPr>
            </w:pPr>
            <w:r w:rsidRPr="00EE211A">
              <w:rPr>
                <w:rFonts w:ascii="Verdana" w:hAnsi="Verdana" w:cs="Calibri"/>
                <w:sz w:val="20"/>
                <w:szCs w:val="20"/>
                <w:lang w:val="sl-SI"/>
              </w:rPr>
              <w:t xml:space="preserve">dolžina </w:t>
            </w:r>
            <w:r w:rsidRPr="00EE211A">
              <w:rPr>
                <w:rFonts w:ascii="Verdana" w:hAnsi="Verdana" w:cs="Calibri"/>
                <w:sz w:val="20"/>
                <w:szCs w:val="20"/>
                <w:shd w:val="clear" w:color="auto" w:fill="FFFFFF" w:themeFill="background1"/>
                <w:lang w:val="sl-SI"/>
              </w:rPr>
              <w:t>300 mm</w:t>
            </w:r>
            <w:r w:rsidRPr="00EE211A">
              <w:rPr>
                <w:rFonts w:ascii="Verdana" w:hAnsi="Verdana" w:cs="Calibri"/>
                <w:sz w:val="20"/>
                <w:szCs w:val="20"/>
                <w:lang w:val="sl-SI"/>
              </w:rPr>
              <w:t xml:space="preserve">,  </w:t>
            </w:r>
          </w:p>
          <w:p w14:paraId="6D00D1E8" w14:textId="6F421BC7" w:rsidR="003B0E44" w:rsidRPr="00EE211A" w:rsidRDefault="003B0E44" w:rsidP="00F462C7">
            <w:pPr>
              <w:numPr>
                <w:ilvl w:val="0"/>
                <w:numId w:val="17"/>
              </w:numPr>
              <w:spacing w:after="0" w:line="240" w:lineRule="auto"/>
              <w:rPr>
                <w:rFonts w:ascii="Verdana" w:hAnsi="Verdana"/>
                <w:sz w:val="20"/>
                <w:szCs w:val="20"/>
                <w:lang w:val="sl-SI" w:eastAsia="sl-SI"/>
              </w:rPr>
            </w:pPr>
            <w:r w:rsidRPr="00EE211A">
              <w:rPr>
                <w:rFonts w:ascii="Verdana" w:hAnsi="Verdana"/>
                <w:sz w:val="20"/>
                <w:szCs w:val="20"/>
                <w:lang w:val="sl-SI" w:eastAsia="sl-SI"/>
              </w:rPr>
              <w:t>Medicinski pripomoček v skladu z Uredbo EU 2017/745, razred I, in OVO v skladu z uredbo EC 2016/425, kategorija III</w:t>
            </w:r>
          </w:p>
          <w:p w14:paraId="5381ADD0" w14:textId="1F23FFC1" w:rsidR="003B0E44" w:rsidRPr="00EE211A" w:rsidRDefault="003B0E44"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cs="Calibri"/>
                <w:sz w:val="20"/>
                <w:szCs w:val="20"/>
                <w:lang w:val="sl-SI"/>
              </w:rPr>
              <w:t xml:space="preserve">Standardi: </w:t>
            </w:r>
            <w:r>
              <w:rPr>
                <w:rFonts w:ascii="Verdana" w:hAnsi="Verdana" w:cs="Calibri"/>
                <w:sz w:val="20"/>
                <w:szCs w:val="20"/>
                <w:lang w:val="sl-SI"/>
              </w:rPr>
              <w:t>SIST EN ISO21420:2020</w:t>
            </w:r>
            <w:r w:rsidRPr="00EE211A">
              <w:rPr>
                <w:rFonts w:ascii="Verdana" w:hAnsi="Verdana" w:cs="Calibri"/>
                <w:sz w:val="20"/>
                <w:szCs w:val="20"/>
                <w:lang w:val="sl-SI"/>
              </w:rPr>
              <w:t>, EN421:2010, ISO 374-1:2016+A1:2018 -Type B (J, K, P&amp;T), EN374-2:2014, ISO 374-4:2013, ISO 374-5:2016, EN 16523-1:2015+A1:2018, AQL 0.25 (EN 455-1:2000 in EN 374-2:201</w:t>
            </w:r>
            <w:r>
              <w:rPr>
                <w:rFonts w:ascii="Verdana" w:hAnsi="Verdana" w:cs="Calibri"/>
                <w:sz w:val="20"/>
                <w:szCs w:val="20"/>
                <w:lang w:val="sl-SI"/>
              </w:rPr>
              <w:t>9</w:t>
            </w:r>
            <w:r w:rsidRPr="00EE211A">
              <w:rPr>
                <w:rFonts w:ascii="Verdana" w:hAnsi="Verdana" w:cs="Calibri"/>
                <w:sz w:val="20"/>
                <w:szCs w:val="20"/>
                <w:lang w:val="sl-SI"/>
              </w:rPr>
              <w:t xml:space="preserve">, ISO 2859-1:1999), test nepropustnosti na viruse ISO 16604:2004 B in ISO 374-5:2016. Sila pri pretrganju pred staranjem 10 N, po staranju 8 N. Test za neprepustnost citostatikov ASTM D6978-05. Test na elektrostatičnost EN 1149-1/2/3&amp;5. Odsotnost pudra skladno z ISO 21171:2006.  Biokompatibilnost in senzitizacija po ISO 10993-10:2010. Izdelane skladno z ISO 9001 in 13485. </w:t>
            </w:r>
          </w:p>
          <w:p w14:paraId="30F5DA35" w14:textId="4FAFA987" w:rsidR="003B0E44" w:rsidRPr="00EE211A" w:rsidRDefault="003B0E44"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cs="Calibri"/>
                <w:sz w:val="20"/>
                <w:szCs w:val="20"/>
                <w:lang w:val="sl-SI"/>
              </w:rPr>
              <w:t xml:space="preserve">Pakiranje po 50 kos/sc. Velikosti:  S, M, L.  </w:t>
            </w:r>
          </w:p>
        </w:tc>
      </w:tr>
    </w:tbl>
    <w:p w14:paraId="1E840CDF" w14:textId="77777777" w:rsidR="00F462C7" w:rsidRPr="00EE211A" w:rsidRDefault="00F462C7" w:rsidP="00F462C7">
      <w:pPr>
        <w:rPr>
          <w:rFonts w:ascii="Verdana" w:hAnsi="Verdana"/>
          <w:sz w:val="20"/>
          <w:szCs w:val="20"/>
          <w:lang w:val="sl-SI"/>
        </w:rPr>
      </w:pPr>
    </w:p>
    <w:p w14:paraId="4AEE8042" w14:textId="565C0398"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13</w:t>
      </w:r>
      <w:r w:rsidR="00391A4A">
        <w:rPr>
          <w:rFonts w:ascii="Verdana" w:hAnsi="Verdana"/>
          <w:b/>
          <w:sz w:val="20"/>
          <w:szCs w:val="20"/>
          <w:lang w:val="sl-SI"/>
        </w:rPr>
        <w:t xml:space="preserve"> </w:t>
      </w:r>
      <w:r w:rsidRPr="00EE211A">
        <w:rPr>
          <w:rFonts w:ascii="Verdana" w:hAnsi="Verdana"/>
          <w:b/>
          <w:sz w:val="20"/>
          <w:szCs w:val="20"/>
          <w:lang w:val="sl-SI"/>
        </w:rPr>
        <w:t>ROKAVICE BOMBAŽNE BELE</w:t>
      </w:r>
    </w:p>
    <w:tbl>
      <w:tblPr>
        <w:tblStyle w:val="TableGrid"/>
        <w:tblW w:w="9067" w:type="dxa"/>
        <w:tblLook w:val="04A0" w:firstRow="1" w:lastRow="0" w:firstColumn="1" w:lastColumn="0" w:noHBand="0" w:noVBand="1"/>
      </w:tblPr>
      <w:tblGrid>
        <w:gridCol w:w="988"/>
        <w:gridCol w:w="2126"/>
        <w:gridCol w:w="5953"/>
      </w:tblGrid>
      <w:tr w:rsidR="00F462C7" w:rsidRPr="00EE211A" w14:paraId="04CF612A" w14:textId="77777777" w:rsidTr="002B27C7">
        <w:tc>
          <w:tcPr>
            <w:tcW w:w="988" w:type="dxa"/>
          </w:tcPr>
          <w:p w14:paraId="3ABB3520"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3AF1DB9A"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6B8267A7"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6963388B" w14:textId="77777777" w:rsidTr="002B27C7">
        <w:tc>
          <w:tcPr>
            <w:tcW w:w="988" w:type="dxa"/>
          </w:tcPr>
          <w:p w14:paraId="22CF4686" w14:textId="77777777" w:rsidR="00F462C7" w:rsidRPr="00EE211A" w:rsidRDefault="00F462C7" w:rsidP="002B27C7">
            <w:pPr>
              <w:rPr>
                <w:rFonts w:ascii="Verdana" w:hAnsi="Verdana"/>
                <w:sz w:val="20"/>
                <w:szCs w:val="20"/>
                <w:lang w:val="sl-SI"/>
              </w:rPr>
            </w:pPr>
          </w:p>
          <w:p w14:paraId="04D15A5A"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1-5</w:t>
            </w:r>
          </w:p>
        </w:tc>
        <w:tc>
          <w:tcPr>
            <w:tcW w:w="2126" w:type="dxa"/>
          </w:tcPr>
          <w:p w14:paraId="6E83CFBC"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ROKAVICE BOMBAŽNE BELE</w:t>
            </w:r>
          </w:p>
        </w:tc>
        <w:tc>
          <w:tcPr>
            <w:tcW w:w="5953" w:type="dxa"/>
          </w:tcPr>
          <w:p w14:paraId="51C56378" w14:textId="77777777" w:rsidR="00F462C7" w:rsidRPr="00EE211A" w:rsidRDefault="00F462C7" w:rsidP="002B27C7">
            <w:pPr>
              <w:rPr>
                <w:rFonts w:ascii="Verdana" w:hAnsi="Verdana" w:cs="Calibri"/>
                <w:sz w:val="20"/>
                <w:szCs w:val="20"/>
                <w:lang w:val="sl-SI"/>
              </w:rPr>
            </w:pPr>
            <w:r w:rsidRPr="00EE211A">
              <w:rPr>
                <w:rFonts w:ascii="Verdana" w:hAnsi="Verdana" w:cs="Calibri"/>
                <w:sz w:val="20"/>
                <w:szCs w:val="20"/>
                <w:lang w:val="sl-SI"/>
              </w:rPr>
              <w:t xml:space="preserve">Rokavice bele bombažne kot »Pavlin ali enakovredno« </w:t>
            </w:r>
          </w:p>
          <w:p w14:paraId="1C85DC52" w14:textId="77777777" w:rsidR="00F462C7" w:rsidRPr="00EE211A" w:rsidRDefault="00F462C7" w:rsidP="002B27C7">
            <w:pPr>
              <w:rPr>
                <w:rFonts w:ascii="Verdana" w:hAnsi="Verdana" w:cs="Calibri"/>
                <w:sz w:val="20"/>
                <w:szCs w:val="20"/>
                <w:lang w:val="sl-SI"/>
              </w:rPr>
            </w:pPr>
            <w:r w:rsidRPr="00EE211A">
              <w:rPr>
                <w:rFonts w:ascii="Verdana" w:hAnsi="Verdana" w:cs="Calibri"/>
                <w:sz w:val="20"/>
                <w:szCs w:val="20"/>
                <w:lang w:val="sl-SI"/>
              </w:rPr>
              <w:t xml:space="preserve">Ponujene rokavice morajo izpolnjevati naslednje tehnične zahteve: </w:t>
            </w:r>
          </w:p>
          <w:p w14:paraId="5661F494"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sz w:val="20"/>
                <w:szCs w:val="20"/>
                <w:lang w:val="sl-SI" w:eastAsia="sl-SI"/>
              </w:rPr>
              <w:t>triko</w:t>
            </w:r>
          </w:p>
          <w:p w14:paraId="06F0B3DA" w14:textId="77777777" w:rsidR="00F462C7" w:rsidRPr="00EE211A" w:rsidRDefault="00F462C7" w:rsidP="00F462C7">
            <w:pPr>
              <w:numPr>
                <w:ilvl w:val="0"/>
                <w:numId w:val="17"/>
              </w:numPr>
              <w:contextualSpacing/>
              <w:jc w:val="both"/>
              <w:rPr>
                <w:rFonts w:ascii="Verdana" w:hAnsi="Verdana"/>
                <w:sz w:val="20"/>
                <w:szCs w:val="20"/>
                <w:lang w:val="sl-SI" w:eastAsia="sl-SI"/>
              </w:rPr>
            </w:pPr>
            <w:r w:rsidRPr="00EE211A">
              <w:rPr>
                <w:rFonts w:ascii="Verdana" w:hAnsi="Verdana"/>
                <w:bCs/>
                <w:sz w:val="20"/>
                <w:szCs w:val="20"/>
                <w:lang w:val="sl-SI" w:eastAsia="en-GB"/>
              </w:rPr>
              <w:t>100% bombaž</w:t>
            </w:r>
          </w:p>
          <w:p w14:paraId="5B305CC1" w14:textId="77777777" w:rsidR="00F462C7" w:rsidRPr="00EE211A" w:rsidRDefault="00F462C7" w:rsidP="00F462C7">
            <w:pPr>
              <w:numPr>
                <w:ilvl w:val="0"/>
                <w:numId w:val="17"/>
              </w:numPr>
              <w:contextualSpacing/>
              <w:jc w:val="both"/>
              <w:rPr>
                <w:rFonts w:ascii="Verdana" w:hAnsi="Verdana"/>
                <w:sz w:val="20"/>
                <w:szCs w:val="20"/>
                <w:lang w:val="sl-SI"/>
              </w:rPr>
            </w:pPr>
            <w:r w:rsidRPr="00EE211A">
              <w:rPr>
                <w:rFonts w:ascii="Verdana" w:hAnsi="Verdana"/>
                <w:sz w:val="20"/>
                <w:szCs w:val="20"/>
                <w:lang w:val="sl-SI" w:eastAsia="sl-SI"/>
              </w:rPr>
              <w:t>Velikost: 7, 8, 9, 10, 11</w:t>
            </w:r>
          </w:p>
        </w:tc>
      </w:tr>
    </w:tbl>
    <w:p w14:paraId="1E7D23EF" w14:textId="77777777" w:rsidR="00F462C7" w:rsidRPr="00EE211A" w:rsidRDefault="00F462C7" w:rsidP="00F462C7">
      <w:pPr>
        <w:rPr>
          <w:rFonts w:ascii="Verdana" w:hAnsi="Verdana"/>
          <w:sz w:val="20"/>
          <w:szCs w:val="20"/>
          <w:lang w:val="sl-SI"/>
        </w:rPr>
      </w:pPr>
    </w:p>
    <w:p w14:paraId="41D84FD5" w14:textId="6F0C04E5"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 xml:space="preserve">14 </w:t>
      </w:r>
      <w:r w:rsidRPr="00EE211A">
        <w:rPr>
          <w:rFonts w:ascii="Verdana" w:hAnsi="Verdana"/>
          <w:b/>
          <w:sz w:val="20"/>
          <w:szCs w:val="20"/>
          <w:lang w:val="sl-SI"/>
        </w:rPr>
        <w:t xml:space="preserve">ZAŠČITNI PLAŠČI  </w:t>
      </w:r>
    </w:p>
    <w:tbl>
      <w:tblPr>
        <w:tblStyle w:val="TableGrid"/>
        <w:tblW w:w="9067" w:type="dxa"/>
        <w:tblLook w:val="04A0" w:firstRow="1" w:lastRow="0" w:firstColumn="1" w:lastColumn="0" w:noHBand="0" w:noVBand="1"/>
      </w:tblPr>
      <w:tblGrid>
        <w:gridCol w:w="988"/>
        <w:gridCol w:w="2126"/>
        <w:gridCol w:w="5953"/>
      </w:tblGrid>
      <w:tr w:rsidR="00F462C7" w:rsidRPr="00EE211A" w14:paraId="41FF36D1" w14:textId="77777777" w:rsidTr="002B27C7">
        <w:tc>
          <w:tcPr>
            <w:tcW w:w="988" w:type="dxa"/>
          </w:tcPr>
          <w:p w14:paraId="227B6736"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73334B5F"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11DF63AA"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75540EEC" w14:textId="77777777" w:rsidTr="002B27C7">
        <w:tc>
          <w:tcPr>
            <w:tcW w:w="988" w:type="dxa"/>
          </w:tcPr>
          <w:p w14:paraId="76E6C365" w14:textId="77777777" w:rsidR="00F462C7" w:rsidRPr="00EE211A" w:rsidRDefault="00F462C7" w:rsidP="002B27C7">
            <w:pPr>
              <w:rPr>
                <w:rFonts w:ascii="Verdana" w:hAnsi="Verdana"/>
                <w:sz w:val="20"/>
                <w:szCs w:val="20"/>
                <w:lang w:val="sl-SI"/>
              </w:rPr>
            </w:pPr>
          </w:p>
          <w:p w14:paraId="0DE2E0DF"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1</w:t>
            </w:r>
          </w:p>
        </w:tc>
        <w:tc>
          <w:tcPr>
            <w:tcW w:w="2126" w:type="dxa"/>
          </w:tcPr>
          <w:p w14:paraId="53D98322"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PLAŠČ ZAŠČITNI ZA OBISKOVALCE, RUMEN</w:t>
            </w:r>
          </w:p>
        </w:tc>
        <w:tc>
          <w:tcPr>
            <w:tcW w:w="5953" w:type="dxa"/>
          </w:tcPr>
          <w:p w14:paraId="5A888B10"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za enkratno uporabo,</w:t>
            </w:r>
          </w:p>
          <w:p w14:paraId="434BCB3D"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nesterilen, netkan material gramatura najmanj 27 g/m2, rumen,  rokavi z elastičnim patentom ali elastiko velikost:  115 x 137 cm  ± 5 cm, </w:t>
            </w:r>
          </w:p>
          <w:p w14:paraId="4DC0C89D"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MDR Class I,</w:t>
            </w:r>
          </w:p>
          <w:p w14:paraId="77DD06A0"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pakiranje po 10 kos/zav.</w:t>
            </w:r>
          </w:p>
        </w:tc>
      </w:tr>
      <w:tr w:rsidR="00F462C7" w:rsidRPr="00EE211A" w14:paraId="2C37A9D5" w14:textId="77777777" w:rsidTr="002B27C7">
        <w:tc>
          <w:tcPr>
            <w:tcW w:w="988" w:type="dxa"/>
          </w:tcPr>
          <w:p w14:paraId="34CD7C08"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lastRenderedPageBreak/>
              <w:t>2-5</w:t>
            </w:r>
          </w:p>
        </w:tc>
        <w:tc>
          <w:tcPr>
            <w:tcW w:w="2126" w:type="dxa"/>
          </w:tcPr>
          <w:p w14:paraId="4A1C01F7"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PLAŠČ OPERACIJSKI OJAČAN </w:t>
            </w:r>
          </w:p>
        </w:tc>
        <w:tc>
          <w:tcPr>
            <w:tcW w:w="5953" w:type="dxa"/>
          </w:tcPr>
          <w:p w14:paraId="2F845060"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SMMS antistatičen material, ki zagotavlja vodoodbojnost, neprepustnost za mikroorganizme,  </w:t>
            </w:r>
            <w:r w:rsidRPr="00EE211A">
              <w:rPr>
                <w:rFonts w:ascii="Verdana" w:hAnsi="Verdana" w:cs="Arial"/>
                <w:color w:val="000000"/>
                <w:sz w:val="20"/>
                <w:szCs w:val="20"/>
                <w:lang w:val="sl-SI"/>
              </w:rPr>
              <w:t>zagotavljati morajo trdnost v suhem in mokrem stanju, ne smejo puščati delcev;</w:t>
            </w:r>
          </w:p>
          <w:p w14:paraId="020C3F15"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elastična manšeta, ojačani rokavi in prednji del plašča; </w:t>
            </w:r>
          </w:p>
          <w:p w14:paraId="2ADCB1B1"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ne vsebuje latexa, </w:t>
            </w:r>
          </w:p>
          <w:p w14:paraId="6F999B75"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cs="Arial"/>
                <w:color w:val="000000"/>
                <w:sz w:val="20"/>
                <w:szCs w:val="20"/>
                <w:lang w:val="sl-SI"/>
              </w:rPr>
              <w:t>sterilizirani morajo biti  v skladu z EN normami, pakirani posamezno z 2  brisačkama v primarnih zavojih, ki omogoča aseptično odpiranje;</w:t>
            </w:r>
          </w:p>
          <w:p w14:paraId="72EDC545"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vidna CE oznaka in identifikacijska številka priglasitvenega organa,</w:t>
            </w:r>
          </w:p>
          <w:p w14:paraId="26B5EC51"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Velikost: M, L, XL, XXL</w:t>
            </w:r>
          </w:p>
        </w:tc>
      </w:tr>
      <w:tr w:rsidR="00F462C7" w:rsidRPr="00EE211A" w14:paraId="622417E2" w14:textId="77777777" w:rsidTr="002B27C7">
        <w:tc>
          <w:tcPr>
            <w:tcW w:w="988" w:type="dxa"/>
          </w:tcPr>
          <w:p w14:paraId="6E7B1203"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6</w:t>
            </w:r>
          </w:p>
        </w:tc>
        <w:tc>
          <w:tcPr>
            <w:tcW w:w="2126" w:type="dxa"/>
          </w:tcPr>
          <w:p w14:paraId="026F01CB"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PLAŠČ OPERACIJSKI OJAČAN</w:t>
            </w:r>
          </w:p>
        </w:tc>
        <w:tc>
          <w:tcPr>
            <w:tcW w:w="5953" w:type="dxa"/>
          </w:tcPr>
          <w:p w14:paraId="77A4703B"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plašč operacijski kot npr. »Sentinex« ali enakovredno, </w:t>
            </w:r>
          </w:p>
          <w:p w14:paraId="7A727D12"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150 cm,</w:t>
            </w:r>
          </w:p>
          <w:p w14:paraId="1535133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znotraj, na prednjem delu in rokavih dodatno nepropustno ojačan, </w:t>
            </w:r>
          </w:p>
          <w:p w14:paraId="302E688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ne pušča vlaken,</w:t>
            </w:r>
          </w:p>
          <w:p w14:paraId="7F6C5363"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vodoodporen, </w:t>
            </w:r>
          </w:p>
          <w:p w14:paraId="79C7E915"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brez lateksa,</w:t>
            </w:r>
          </w:p>
          <w:p w14:paraId="0545CF0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pakiranje po 40 kosov/pak.</w:t>
            </w:r>
          </w:p>
        </w:tc>
      </w:tr>
      <w:tr w:rsidR="00F462C7" w:rsidRPr="00EE211A" w14:paraId="71B6C5E8" w14:textId="77777777" w:rsidTr="002B27C7">
        <w:tc>
          <w:tcPr>
            <w:tcW w:w="988" w:type="dxa"/>
          </w:tcPr>
          <w:p w14:paraId="1DB518DD"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7</w:t>
            </w:r>
          </w:p>
        </w:tc>
        <w:tc>
          <w:tcPr>
            <w:tcW w:w="2126" w:type="dxa"/>
          </w:tcPr>
          <w:p w14:paraId="47878F01"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PLAŠČ OPERACIJSKI OJAČAN </w:t>
            </w:r>
          </w:p>
        </w:tc>
        <w:tc>
          <w:tcPr>
            <w:tcW w:w="5953" w:type="dxa"/>
          </w:tcPr>
          <w:p w14:paraId="36860676"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plašč operacijski kot npt. »Sentinex« ali enakovredno, </w:t>
            </w:r>
          </w:p>
          <w:p w14:paraId="4EB2A253"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170 cm,</w:t>
            </w:r>
          </w:p>
          <w:p w14:paraId="360A329A"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znotraj, na prednjem delu in rokavih dodatno nepropustno ojačan, </w:t>
            </w:r>
          </w:p>
          <w:p w14:paraId="40441FBA"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ne pušča vlaken,</w:t>
            </w:r>
          </w:p>
          <w:p w14:paraId="1081FDFC"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vodoodporen, </w:t>
            </w:r>
          </w:p>
          <w:p w14:paraId="65F97719"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brez lateksa,</w:t>
            </w:r>
          </w:p>
          <w:p w14:paraId="2E5AF005"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pakiranje po </w:t>
            </w:r>
            <w:r w:rsidRPr="00EE211A">
              <w:rPr>
                <w:rFonts w:ascii="Verdana" w:hAnsi="Verdana"/>
                <w:sz w:val="20"/>
                <w:szCs w:val="20"/>
                <w:shd w:val="clear" w:color="auto" w:fill="FFFFFF" w:themeFill="background1"/>
                <w:lang w:val="sl-SI"/>
              </w:rPr>
              <w:t>36 kosov/pak</w:t>
            </w:r>
          </w:p>
        </w:tc>
      </w:tr>
    </w:tbl>
    <w:p w14:paraId="0BD34A2C" w14:textId="77777777" w:rsidR="00F462C7" w:rsidRPr="00EE211A" w:rsidRDefault="00F462C7" w:rsidP="00F462C7">
      <w:pPr>
        <w:rPr>
          <w:rFonts w:ascii="Verdana" w:hAnsi="Verdana"/>
          <w:sz w:val="20"/>
          <w:szCs w:val="20"/>
          <w:lang w:val="sl-SI"/>
        </w:rPr>
      </w:pPr>
    </w:p>
    <w:p w14:paraId="43D13B3F" w14:textId="3B24B7FB"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 xml:space="preserve">15 </w:t>
      </w:r>
      <w:r w:rsidRPr="00EE211A">
        <w:rPr>
          <w:rFonts w:ascii="Verdana" w:hAnsi="Verdana"/>
          <w:b/>
          <w:sz w:val="20"/>
          <w:szCs w:val="20"/>
          <w:lang w:val="sl-SI"/>
        </w:rPr>
        <w:t>PLAŠČI ZAŠČITNI, PRALNI</w:t>
      </w:r>
    </w:p>
    <w:tbl>
      <w:tblPr>
        <w:tblStyle w:val="TableGrid"/>
        <w:tblW w:w="9067" w:type="dxa"/>
        <w:tblLook w:val="04A0" w:firstRow="1" w:lastRow="0" w:firstColumn="1" w:lastColumn="0" w:noHBand="0" w:noVBand="1"/>
      </w:tblPr>
      <w:tblGrid>
        <w:gridCol w:w="988"/>
        <w:gridCol w:w="2126"/>
        <w:gridCol w:w="5953"/>
      </w:tblGrid>
      <w:tr w:rsidR="00F462C7" w:rsidRPr="00EE211A" w14:paraId="64BFB1ED" w14:textId="77777777" w:rsidTr="002B27C7">
        <w:tc>
          <w:tcPr>
            <w:tcW w:w="988" w:type="dxa"/>
          </w:tcPr>
          <w:p w14:paraId="4CDAC1BE"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7F477867"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73E2F436"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575CD9D4" w14:textId="77777777" w:rsidTr="002B27C7">
        <w:tc>
          <w:tcPr>
            <w:tcW w:w="988" w:type="dxa"/>
          </w:tcPr>
          <w:p w14:paraId="2919CA1C" w14:textId="77777777" w:rsidR="00F462C7" w:rsidRPr="00EE211A" w:rsidRDefault="00F462C7" w:rsidP="002B27C7">
            <w:pPr>
              <w:rPr>
                <w:rFonts w:ascii="Verdana" w:hAnsi="Verdana"/>
                <w:sz w:val="20"/>
                <w:szCs w:val="20"/>
                <w:lang w:val="sl-SI"/>
              </w:rPr>
            </w:pPr>
          </w:p>
          <w:p w14:paraId="5D6B550F"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1-2</w:t>
            </w:r>
          </w:p>
        </w:tc>
        <w:tc>
          <w:tcPr>
            <w:tcW w:w="2126" w:type="dxa"/>
          </w:tcPr>
          <w:p w14:paraId="79AB05D3"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PLAŠČ ZAŠČITNI, PRALNI </w:t>
            </w:r>
          </w:p>
        </w:tc>
        <w:tc>
          <w:tcPr>
            <w:tcW w:w="5953" w:type="dxa"/>
          </w:tcPr>
          <w:p w14:paraId="310B66A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bele barve,</w:t>
            </w:r>
          </w:p>
          <w:p w14:paraId="1D6D662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vrhnji sloj 100% poliester,</w:t>
            </w:r>
          </w:p>
          <w:p w14:paraId="08F42E46"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spodnji sloj: PU membrana,</w:t>
            </w:r>
          </w:p>
          <w:p w14:paraId="1A9FF9F1"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patent: 100% bombaž,</w:t>
            </w:r>
          </w:p>
          <w:p w14:paraId="0644431C"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trakovi za zavezovanje na hrbtni strani - zavezovanje notranje, trakovi za zavezovanje na boku – zavezovanje zunanje ,</w:t>
            </w:r>
          </w:p>
          <w:p w14:paraId="03CF3143"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pranje na 95 st. C, </w:t>
            </w:r>
          </w:p>
          <w:p w14:paraId="3EA191A2"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velikost M/L, XL/XXL. </w:t>
            </w:r>
          </w:p>
        </w:tc>
      </w:tr>
    </w:tbl>
    <w:p w14:paraId="201D7C06" w14:textId="77777777" w:rsidR="00F462C7" w:rsidRPr="00EE211A" w:rsidRDefault="00F462C7" w:rsidP="00F462C7">
      <w:pPr>
        <w:rPr>
          <w:rFonts w:ascii="Verdana" w:hAnsi="Verdana"/>
          <w:sz w:val="20"/>
          <w:szCs w:val="20"/>
          <w:lang w:val="sl-SI"/>
        </w:rPr>
      </w:pPr>
    </w:p>
    <w:p w14:paraId="262BBC23" w14:textId="0AB2FC84"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 xml:space="preserve">16 </w:t>
      </w:r>
      <w:r w:rsidRPr="00EE211A">
        <w:rPr>
          <w:rFonts w:ascii="Verdana" w:hAnsi="Verdana"/>
          <w:b/>
          <w:sz w:val="20"/>
          <w:szCs w:val="20"/>
          <w:lang w:val="sl-SI"/>
        </w:rPr>
        <w:t>ZAŠČITNI KOMBENIZONI  TYVEK®, TYCHEM® »ALI ENAKOVREDNO« ZA LABORATORIJ 3. VARNOSTNE STOPNJE</w:t>
      </w:r>
    </w:p>
    <w:tbl>
      <w:tblPr>
        <w:tblStyle w:val="TableGrid"/>
        <w:tblW w:w="9067" w:type="dxa"/>
        <w:tblLook w:val="04A0" w:firstRow="1" w:lastRow="0" w:firstColumn="1" w:lastColumn="0" w:noHBand="0" w:noVBand="1"/>
      </w:tblPr>
      <w:tblGrid>
        <w:gridCol w:w="988"/>
        <w:gridCol w:w="2126"/>
        <w:gridCol w:w="5953"/>
      </w:tblGrid>
      <w:tr w:rsidR="00F462C7" w:rsidRPr="00EE211A" w14:paraId="671C676C" w14:textId="77777777" w:rsidTr="002B27C7">
        <w:tc>
          <w:tcPr>
            <w:tcW w:w="988" w:type="dxa"/>
          </w:tcPr>
          <w:p w14:paraId="76DD48E7"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2242BCFB"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7558B4C9"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148481B9" w14:textId="77777777" w:rsidTr="002B27C7">
        <w:tc>
          <w:tcPr>
            <w:tcW w:w="988" w:type="dxa"/>
          </w:tcPr>
          <w:p w14:paraId="47B8835C" w14:textId="77777777" w:rsidR="00F462C7" w:rsidRPr="00EE211A" w:rsidRDefault="00F462C7" w:rsidP="002B27C7">
            <w:pPr>
              <w:rPr>
                <w:rFonts w:ascii="Verdana" w:hAnsi="Verdana"/>
                <w:sz w:val="20"/>
                <w:szCs w:val="20"/>
                <w:lang w:val="sl-SI"/>
              </w:rPr>
            </w:pPr>
          </w:p>
          <w:p w14:paraId="0C943432" w14:textId="109CEBE5" w:rsidR="00F462C7" w:rsidRPr="00EE211A" w:rsidRDefault="00F462C7" w:rsidP="002B27C7">
            <w:pPr>
              <w:rPr>
                <w:rFonts w:ascii="Verdana" w:hAnsi="Verdana"/>
                <w:sz w:val="20"/>
                <w:szCs w:val="20"/>
                <w:lang w:val="sl-SI"/>
              </w:rPr>
            </w:pPr>
            <w:r w:rsidRPr="00EE211A">
              <w:rPr>
                <w:rFonts w:ascii="Verdana" w:hAnsi="Verdana"/>
                <w:sz w:val="20"/>
                <w:szCs w:val="20"/>
                <w:lang w:val="sl-SI"/>
              </w:rPr>
              <w:lastRenderedPageBreak/>
              <w:t xml:space="preserve">1 - </w:t>
            </w:r>
            <w:r w:rsidR="003122E0">
              <w:rPr>
                <w:rFonts w:ascii="Verdana" w:hAnsi="Verdana"/>
                <w:sz w:val="20"/>
                <w:szCs w:val="20"/>
                <w:lang w:val="sl-SI"/>
              </w:rPr>
              <w:t>3</w:t>
            </w:r>
          </w:p>
        </w:tc>
        <w:tc>
          <w:tcPr>
            <w:tcW w:w="2126" w:type="dxa"/>
          </w:tcPr>
          <w:p w14:paraId="2CA3187D"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lastRenderedPageBreak/>
              <w:t xml:space="preserve">ZAŠČITNI KOMBENIZONI  TYVEK® »ALI </w:t>
            </w:r>
            <w:r w:rsidRPr="00EE211A">
              <w:rPr>
                <w:rFonts w:ascii="Verdana" w:hAnsi="Verdana"/>
                <w:sz w:val="20"/>
                <w:szCs w:val="20"/>
                <w:lang w:val="sl-SI"/>
              </w:rPr>
              <w:lastRenderedPageBreak/>
              <w:t>ENAKOVREDNO« Z INTEG. OBUVALOM</w:t>
            </w:r>
          </w:p>
          <w:p w14:paraId="07EF4157" w14:textId="77777777" w:rsidR="00F462C7" w:rsidRPr="00EE211A" w:rsidRDefault="00F462C7" w:rsidP="002B27C7">
            <w:pPr>
              <w:rPr>
                <w:rFonts w:ascii="Verdana" w:hAnsi="Verdana"/>
                <w:sz w:val="20"/>
                <w:szCs w:val="20"/>
                <w:lang w:val="sl-SI"/>
              </w:rPr>
            </w:pPr>
          </w:p>
        </w:tc>
        <w:tc>
          <w:tcPr>
            <w:tcW w:w="5953" w:type="dxa"/>
          </w:tcPr>
          <w:p w14:paraId="00AA567D"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lastRenderedPageBreak/>
              <w:t xml:space="preserve">Tyvek 600 Plus, </w:t>
            </w:r>
            <w:r w:rsidRPr="00EE211A">
              <w:rPr>
                <w:rFonts w:ascii="Verdana" w:hAnsi="Verdana"/>
                <w:color w:val="212529"/>
                <w:sz w:val="20"/>
                <w:szCs w:val="20"/>
                <w:shd w:val="clear" w:color="auto" w:fill="FFFFFF"/>
                <w:lang w:val="sl-SI"/>
              </w:rPr>
              <w:t>TYCHA5TWH16  »ali enakovredno«</w:t>
            </w:r>
            <w:r w:rsidRPr="00EE211A">
              <w:rPr>
                <w:rFonts w:ascii="Verdana" w:hAnsi="Verdana"/>
                <w:sz w:val="20"/>
                <w:szCs w:val="20"/>
                <w:lang w:val="sl-SI"/>
              </w:rPr>
              <w:t xml:space="preserve"> </w:t>
            </w:r>
          </w:p>
          <w:p w14:paraId="21C4AF83"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material: polietilen visoke gostote, ki zagotavlja idealno ravnovesje zaščite, trajnosti in udobja</w:t>
            </w:r>
          </w:p>
          <w:p w14:paraId="118DED9D"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lastRenderedPageBreak/>
              <w:t>prepusten za zrak in vodno paro, vendar odbija tekočine in aerosole na vodni osnovi</w:t>
            </w:r>
          </w:p>
          <w:p w14:paraId="0CE167C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zagotavlja pregrado pred drobnimi delci in vlakni (do 1 mikrona)</w:t>
            </w:r>
          </w:p>
          <w:p w14:paraId="3E572748" w14:textId="670E4E46"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uporaba v laboratoriju tretje varnosten stopnje </w:t>
            </w:r>
          </w:p>
          <w:p w14:paraId="1AFB804D" w14:textId="77777777" w:rsidR="00E4291E" w:rsidRPr="00EE211A" w:rsidRDefault="00E4291E" w:rsidP="00E4291E">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Prešit, prelepljeni šivi s pregradnim trakom za zaščito in trdnost</w:t>
            </w:r>
          </w:p>
          <w:p w14:paraId="308AB928" w14:textId="0F8E0FC0" w:rsidR="00F462C7" w:rsidRPr="00DF2C30" w:rsidRDefault="00B257C7" w:rsidP="00DF2C30">
            <w:pPr>
              <w:pStyle w:val="ListParagraph"/>
              <w:numPr>
                <w:ilvl w:val="0"/>
                <w:numId w:val="17"/>
              </w:numPr>
              <w:spacing w:after="0" w:line="240" w:lineRule="auto"/>
              <w:jc w:val="both"/>
              <w:rPr>
                <w:rFonts w:ascii="Verdana" w:hAnsi="Verdana"/>
                <w:sz w:val="20"/>
                <w:szCs w:val="20"/>
                <w:lang w:val="sl-SI"/>
              </w:rPr>
            </w:pPr>
            <w:r w:rsidRPr="00DF2C30">
              <w:rPr>
                <w:rFonts w:ascii="Verdana" w:hAnsi="Verdana"/>
                <w:sz w:val="20"/>
                <w:szCs w:val="20"/>
                <w:lang w:val="sl-SI"/>
              </w:rPr>
              <w:t>z integriranim obuvalom,</w:t>
            </w:r>
            <w:r w:rsidR="00F462C7" w:rsidRPr="00DF2C30">
              <w:rPr>
                <w:rFonts w:ascii="Verdana" w:hAnsi="Verdana"/>
                <w:sz w:val="20"/>
                <w:szCs w:val="20"/>
                <w:lang w:val="sl-SI"/>
              </w:rPr>
              <w:t xml:space="preserve">Tip 4-B / 5-B / 6-B </w:t>
            </w:r>
          </w:p>
          <w:p w14:paraId="54EDF3F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Standardi: EN 1149 -5, EN 1073-2, EN 14126, kat. III</w:t>
            </w:r>
          </w:p>
          <w:p w14:paraId="47B55306" w14:textId="738EC559"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Velikost L, XL, XXL </w:t>
            </w:r>
          </w:p>
          <w:p w14:paraId="123EF68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Pakiranje po 20 kosov/zavitek  </w:t>
            </w:r>
          </w:p>
        </w:tc>
      </w:tr>
      <w:tr w:rsidR="00F462C7" w:rsidRPr="00EE211A" w14:paraId="1ECBAC32" w14:textId="77777777" w:rsidTr="002B27C7">
        <w:tc>
          <w:tcPr>
            <w:tcW w:w="988" w:type="dxa"/>
          </w:tcPr>
          <w:p w14:paraId="3A71402B" w14:textId="71B719FA" w:rsidR="00F462C7" w:rsidRPr="00EE211A" w:rsidRDefault="003122E0" w:rsidP="002B27C7">
            <w:pPr>
              <w:rPr>
                <w:rFonts w:ascii="Verdana" w:hAnsi="Verdana"/>
                <w:sz w:val="20"/>
                <w:szCs w:val="20"/>
                <w:lang w:val="sl-SI"/>
              </w:rPr>
            </w:pPr>
            <w:r>
              <w:rPr>
                <w:rFonts w:ascii="Verdana" w:hAnsi="Verdana"/>
                <w:sz w:val="20"/>
                <w:szCs w:val="20"/>
                <w:lang w:val="sl-SI"/>
              </w:rPr>
              <w:lastRenderedPageBreak/>
              <w:t>4</w:t>
            </w:r>
            <w:r w:rsidR="00F462C7" w:rsidRPr="00EE211A">
              <w:rPr>
                <w:rFonts w:ascii="Verdana" w:hAnsi="Verdana"/>
                <w:sz w:val="20"/>
                <w:szCs w:val="20"/>
                <w:lang w:val="sl-SI"/>
              </w:rPr>
              <w:t xml:space="preserve"> - </w:t>
            </w:r>
            <w:r>
              <w:rPr>
                <w:rFonts w:ascii="Verdana" w:hAnsi="Verdana"/>
                <w:sz w:val="20"/>
                <w:szCs w:val="20"/>
                <w:lang w:val="sl-SI"/>
              </w:rPr>
              <w:t>6</w:t>
            </w:r>
          </w:p>
        </w:tc>
        <w:tc>
          <w:tcPr>
            <w:tcW w:w="2126" w:type="dxa"/>
          </w:tcPr>
          <w:p w14:paraId="25B780AC"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ZAŠČITNI KOMBENIZONI  TYCHEM® »ALI ENAKOVREDNO«</w:t>
            </w:r>
          </w:p>
        </w:tc>
        <w:tc>
          <w:tcPr>
            <w:tcW w:w="5953" w:type="dxa"/>
          </w:tcPr>
          <w:p w14:paraId="0BD0122A"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Tychem® 2000 C, QC127YL »ali enakovredno«</w:t>
            </w:r>
          </w:p>
          <w:p w14:paraId="48559A4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Material: lahka in trpežna tkanina</w:t>
            </w:r>
          </w:p>
          <w:p w14:paraId="170C07B6"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e (&lt;450 g na oblačilo), </w:t>
            </w:r>
          </w:p>
          <w:p w14:paraId="43907EE6"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polimerna pregradna prevleka, da nudi dobro zaščito pred prepustnostjo širokega spektra anorganskih kemikalij in bioloških nevarnosti (tudi pod pritiskom).</w:t>
            </w:r>
          </w:p>
          <w:p w14:paraId="196116B9"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Kapuca; elastičen obraz, zapestja, pas in gležnji za optimalno prileganje</w:t>
            </w:r>
          </w:p>
          <w:p w14:paraId="3CB17087"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Zanki palcev preprečujejo, da bi se rokavi zavihali</w:t>
            </w:r>
          </w:p>
          <w:p w14:paraId="7E36C32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Samolepilna manšeta z dvojno zadrgo in manšeta za brado za tesno tesnjenje maske za obraz</w:t>
            </w:r>
          </w:p>
          <w:p w14:paraId="15E9C6C0"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Prešit, prelepljeni šivi s pregradnim trakom za zaščito in trdnost</w:t>
            </w:r>
          </w:p>
          <w:p w14:paraId="447A78E9"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Svetlo rumena barva za visoko vidljivost</w:t>
            </w:r>
          </w:p>
          <w:p w14:paraId="297D4F39"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Antistatična obdelava (EN 1149-5) na notranji strani</w:t>
            </w:r>
          </w:p>
          <w:p w14:paraId="4755099C"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CHA6: Z integriranimi nogavicami, ki jih je treba nositi v čevljih ali čevljih, in dodatnim manšeta do kolen</w:t>
            </w:r>
          </w:p>
          <w:p w14:paraId="245E7F96"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Barva: rumena</w:t>
            </w:r>
          </w:p>
          <w:p w14:paraId="58517622"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Teža: 83 g / m²</w:t>
            </w:r>
          </w:p>
          <w:p w14:paraId="482DCB9F"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Certifikati: tip 3-B / 4-B / 5-B / 6-B, </w:t>
            </w:r>
          </w:p>
          <w:p w14:paraId="1FE9615D"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Standardi: EN 1149-5, EN 1073-2, EN 14126;. III .; (EU) 2016/425</w:t>
            </w:r>
          </w:p>
          <w:p w14:paraId="5748F504"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Pakiranje: 25 na škatlo (brez nogavic) in 20 na škatlo (z nogavicami), pakirano v kompaktnem stanju.</w:t>
            </w:r>
          </w:p>
          <w:p w14:paraId="24EC7831"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Velikost: M, L, XL</w:t>
            </w:r>
          </w:p>
        </w:tc>
      </w:tr>
    </w:tbl>
    <w:p w14:paraId="0699BD14" w14:textId="77777777" w:rsidR="00F462C7" w:rsidRPr="00EE211A" w:rsidRDefault="00F462C7" w:rsidP="00F462C7">
      <w:pPr>
        <w:rPr>
          <w:rFonts w:ascii="Verdana" w:hAnsi="Verdana"/>
          <w:sz w:val="20"/>
          <w:szCs w:val="20"/>
          <w:lang w:val="sl-SI"/>
        </w:rPr>
      </w:pPr>
    </w:p>
    <w:p w14:paraId="52F7639C" w14:textId="57FEEA47" w:rsidR="00F462C7" w:rsidRPr="00EE211A" w:rsidRDefault="00F462C7" w:rsidP="00F462C7">
      <w:pPr>
        <w:rPr>
          <w:rFonts w:ascii="Verdana" w:hAnsi="Verdana"/>
          <w:b/>
          <w:sz w:val="20"/>
          <w:szCs w:val="20"/>
          <w:lang w:val="sl-SI"/>
        </w:rPr>
      </w:pPr>
      <w:r w:rsidRPr="00EE211A">
        <w:rPr>
          <w:rFonts w:ascii="Verdana" w:hAnsi="Verdana"/>
          <w:b/>
          <w:sz w:val="20"/>
          <w:szCs w:val="20"/>
          <w:lang w:val="sl-SI"/>
        </w:rPr>
        <w:t xml:space="preserve">Sklop  št. </w:t>
      </w:r>
      <w:r w:rsidR="00E4291E" w:rsidRPr="00EE211A">
        <w:rPr>
          <w:rFonts w:ascii="Verdana" w:hAnsi="Verdana"/>
          <w:b/>
          <w:sz w:val="20"/>
          <w:szCs w:val="20"/>
          <w:lang w:val="sl-SI"/>
        </w:rPr>
        <w:t xml:space="preserve">17  </w:t>
      </w:r>
      <w:r w:rsidRPr="00EE211A">
        <w:rPr>
          <w:rFonts w:ascii="Verdana" w:hAnsi="Verdana"/>
          <w:b/>
          <w:sz w:val="20"/>
          <w:szCs w:val="20"/>
          <w:lang w:val="sl-SI"/>
        </w:rPr>
        <w:t xml:space="preserve">ZAŠČITNI PREDPASNIK </w:t>
      </w:r>
    </w:p>
    <w:tbl>
      <w:tblPr>
        <w:tblStyle w:val="TableGrid"/>
        <w:tblW w:w="9067" w:type="dxa"/>
        <w:tblLook w:val="04A0" w:firstRow="1" w:lastRow="0" w:firstColumn="1" w:lastColumn="0" w:noHBand="0" w:noVBand="1"/>
      </w:tblPr>
      <w:tblGrid>
        <w:gridCol w:w="988"/>
        <w:gridCol w:w="2126"/>
        <w:gridCol w:w="5953"/>
      </w:tblGrid>
      <w:tr w:rsidR="00F462C7" w:rsidRPr="00EE211A" w14:paraId="40EDBC60" w14:textId="77777777" w:rsidTr="002B27C7">
        <w:tc>
          <w:tcPr>
            <w:tcW w:w="988" w:type="dxa"/>
          </w:tcPr>
          <w:p w14:paraId="77B52C1D"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 xml:space="preserve">Zap. št.  </w:t>
            </w:r>
          </w:p>
        </w:tc>
        <w:tc>
          <w:tcPr>
            <w:tcW w:w="2126" w:type="dxa"/>
          </w:tcPr>
          <w:p w14:paraId="7C6A4992"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Artikel</w:t>
            </w:r>
          </w:p>
        </w:tc>
        <w:tc>
          <w:tcPr>
            <w:tcW w:w="5953" w:type="dxa"/>
          </w:tcPr>
          <w:p w14:paraId="14955BC1"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Tehnične zahteve</w:t>
            </w:r>
          </w:p>
        </w:tc>
      </w:tr>
      <w:tr w:rsidR="00F462C7" w:rsidRPr="00EE211A" w14:paraId="341741F9" w14:textId="77777777" w:rsidTr="002B27C7">
        <w:tc>
          <w:tcPr>
            <w:tcW w:w="988" w:type="dxa"/>
          </w:tcPr>
          <w:p w14:paraId="7B6090BA" w14:textId="77777777" w:rsidR="00F462C7" w:rsidRPr="00EE211A" w:rsidRDefault="00F462C7" w:rsidP="002B27C7">
            <w:pPr>
              <w:rPr>
                <w:rFonts w:ascii="Verdana" w:hAnsi="Verdana"/>
                <w:sz w:val="20"/>
                <w:szCs w:val="20"/>
                <w:lang w:val="sl-SI"/>
              </w:rPr>
            </w:pPr>
          </w:p>
          <w:p w14:paraId="429D3851"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1-2</w:t>
            </w:r>
          </w:p>
        </w:tc>
        <w:tc>
          <w:tcPr>
            <w:tcW w:w="2126" w:type="dxa"/>
          </w:tcPr>
          <w:p w14:paraId="248641EF" w14:textId="77777777" w:rsidR="00F462C7" w:rsidRPr="00EE211A" w:rsidRDefault="00F462C7" w:rsidP="002B27C7">
            <w:pPr>
              <w:rPr>
                <w:rFonts w:ascii="Verdana" w:hAnsi="Verdana"/>
                <w:sz w:val="20"/>
                <w:szCs w:val="20"/>
                <w:lang w:val="sl-SI"/>
              </w:rPr>
            </w:pPr>
            <w:r w:rsidRPr="00EE211A">
              <w:rPr>
                <w:rFonts w:ascii="Verdana" w:hAnsi="Verdana"/>
                <w:sz w:val="20"/>
                <w:szCs w:val="20"/>
                <w:lang w:val="sl-SI"/>
              </w:rPr>
              <w:t>ZAŠČITNI PREDPASNIK</w:t>
            </w:r>
          </w:p>
        </w:tc>
        <w:tc>
          <w:tcPr>
            <w:tcW w:w="5953" w:type="dxa"/>
          </w:tcPr>
          <w:p w14:paraId="4D9C44BE"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PVC tip KASTELIC, »ali enakovredno«</w:t>
            </w:r>
          </w:p>
          <w:p w14:paraId="7F05FB7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nepremočljivi predpasniki, </w:t>
            </w:r>
          </w:p>
          <w:p w14:paraId="238D319E"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PVC folija debeline 0,11 mm,</w:t>
            </w:r>
          </w:p>
          <w:p w14:paraId="7AB53A29"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rezani v pasu, </w:t>
            </w:r>
          </w:p>
          <w:p w14:paraId="158526D7"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možnost pranja na 40st. C,</w:t>
            </w:r>
          </w:p>
          <w:p w14:paraId="302FC7F8" w14:textId="77777777" w:rsidR="00F462C7" w:rsidRPr="00EE211A" w:rsidRDefault="00F462C7" w:rsidP="00F462C7">
            <w:pPr>
              <w:pStyle w:val="ListParagraph"/>
              <w:numPr>
                <w:ilvl w:val="0"/>
                <w:numId w:val="17"/>
              </w:numPr>
              <w:spacing w:after="0" w:line="240" w:lineRule="auto"/>
              <w:jc w:val="both"/>
              <w:rPr>
                <w:rFonts w:ascii="Verdana" w:hAnsi="Verdana"/>
                <w:sz w:val="20"/>
                <w:szCs w:val="20"/>
                <w:lang w:val="sl-SI"/>
              </w:rPr>
            </w:pPr>
            <w:r w:rsidRPr="00EE211A">
              <w:rPr>
                <w:rFonts w:ascii="Verdana" w:hAnsi="Verdana"/>
                <w:sz w:val="20"/>
                <w:szCs w:val="20"/>
                <w:lang w:val="sl-SI"/>
              </w:rPr>
              <w:t xml:space="preserve">dolžina 110 cm in 120 cm </w:t>
            </w:r>
          </w:p>
        </w:tc>
      </w:tr>
    </w:tbl>
    <w:p w14:paraId="7B4AAEDE" w14:textId="79A62623" w:rsidR="00F462C7" w:rsidRPr="00EE211A" w:rsidRDefault="00F462C7" w:rsidP="00F462C7">
      <w:pPr>
        <w:rPr>
          <w:rFonts w:ascii="Verdana" w:hAnsi="Verdana"/>
          <w:sz w:val="20"/>
          <w:szCs w:val="20"/>
          <w:lang w:val="sl-SI"/>
        </w:rPr>
      </w:pPr>
    </w:p>
    <w:p w14:paraId="7611F5FC" w14:textId="5794BA32" w:rsidR="00C45822" w:rsidRPr="00C45822" w:rsidRDefault="00C45822" w:rsidP="00C45822">
      <w:pPr>
        <w:spacing w:after="0" w:line="240" w:lineRule="auto"/>
        <w:jc w:val="both"/>
        <w:rPr>
          <w:rFonts w:ascii="Verdana" w:hAnsi="Verdana"/>
          <w:b/>
          <w:lang w:val="sl-SI"/>
        </w:rPr>
      </w:pPr>
      <w:r w:rsidRPr="00C45822">
        <w:rPr>
          <w:rFonts w:ascii="Verdana" w:hAnsi="Verdana"/>
          <w:b/>
          <w:lang w:val="sl-SI"/>
        </w:rPr>
        <w:t>2. OSTALE ZAHTEVE</w:t>
      </w:r>
    </w:p>
    <w:p w14:paraId="70286E51" w14:textId="77777777" w:rsidR="00C45822" w:rsidRDefault="00C45822" w:rsidP="003A627A">
      <w:pPr>
        <w:spacing w:after="0" w:line="240" w:lineRule="auto"/>
        <w:jc w:val="both"/>
        <w:rPr>
          <w:rFonts w:ascii="Verdana" w:hAnsi="Verdana"/>
          <w:b/>
          <w:sz w:val="20"/>
          <w:szCs w:val="28"/>
          <w:highlight w:val="yellow"/>
          <w:lang w:val="sl-SI"/>
        </w:rPr>
      </w:pPr>
    </w:p>
    <w:p w14:paraId="43C1DD80" w14:textId="317B0360" w:rsidR="004C2514" w:rsidRDefault="00C84237" w:rsidP="003A627A">
      <w:pPr>
        <w:spacing w:after="0" w:line="240" w:lineRule="auto"/>
        <w:jc w:val="both"/>
        <w:rPr>
          <w:rFonts w:ascii="Verdana" w:hAnsi="Verdana"/>
          <w:sz w:val="20"/>
          <w:szCs w:val="28"/>
          <w:lang w:val="sl-SI"/>
        </w:rPr>
      </w:pPr>
      <w:r>
        <w:rPr>
          <w:rFonts w:ascii="Verdana" w:hAnsi="Verdana"/>
          <w:sz w:val="20"/>
          <w:szCs w:val="28"/>
          <w:lang w:val="sl-SI"/>
        </w:rPr>
        <w:t xml:space="preserve">Izvajalec </w:t>
      </w:r>
      <w:r w:rsidR="00C45822" w:rsidRPr="00604558">
        <w:rPr>
          <w:rFonts w:ascii="Verdana" w:hAnsi="Verdana"/>
          <w:sz w:val="20"/>
          <w:szCs w:val="28"/>
          <w:lang w:val="sl-SI"/>
        </w:rPr>
        <w:t xml:space="preserve">se zavezuje </w:t>
      </w:r>
      <w:r>
        <w:rPr>
          <w:rFonts w:ascii="Verdana" w:hAnsi="Verdana"/>
          <w:sz w:val="20"/>
          <w:szCs w:val="28"/>
          <w:lang w:val="sl-SI"/>
        </w:rPr>
        <w:t>naročniku</w:t>
      </w:r>
      <w:r w:rsidR="00C45822" w:rsidRPr="00604558">
        <w:rPr>
          <w:rFonts w:ascii="Verdana" w:hAnsi="Verdana"/>
          <w:sz w:val="20"/>
          <w:szCs w:val="28"/>
          <w:lang w:val="sl-SI"/>
        </w:rPr>
        <w:t xml:space="preserve"> dobavljati artikle, katerih rok uporabe ob dobavi ne bo krajši od 2/3 celotnega roka uporabe, ki ga navaja proizvajalec.</w:t>
      </w:r>
    </w:p>
    <w:p w14:paraId="70F7906D" w14:textId="646C9B9C" w:rsidR="00C84237" w:rsidRDefault="00C84237" w:rsidP="003A627A">
      <w:pPr>
        <w:spacing w:after="0" w:line="240" w:lineRule="auto"/>
        <w:jc w:val="both"/>
        <w:rPr>
          <w:rFonts w:ascii="Verdana" w:hAnsi="Verdana"/>
          <w:sz w:val="20"/>
          <w:szCs w:val="28"/>
          <w:lang w:val="sl-SI"/>
        </w:rPr>
      </w:pPr>
    </w:p>
    <w:p w14:paraId="14D11B13" w14:textId="77777777" w:rsidR="00C84237" w:rsidRPr="00C84237" w:rsidRDefault="00C84237" w:rsidP="00C84237">
      <w:pPr>
        <w:spacing w:after="0" w:line="240" w:lineRule="auto"/>
        <w:jc w:val="both"/>
        <w:rPr>
          <w:rFonts w:ascii="Verdana" w:hAnsi="Verdana"/>
          <w:sz w:val="20"/>
          <w:szCs w:val="28"/>
          <w:lang w:val="sl-SI"/>
        </w:rPr>
      </w:pPr>
      <w:r w:rsidRPr="00C84237">
        <w:rPr>
          <w:rFonts w:ascii="Verdana" w:hAnsi="Verdana"/>
          <w:sz w:val="20"/>
          <w:szCs w:val="28"/>
          <w:lang w:val="sl-SI"/>
        </w:rPr>
        <w:lastRenderedPageBreak/>
        <w:t>Naročnik si v fazi ocenjevanja ponudb pridržuje pravico zahtevati dodatno dokumentacijo (npr. dodatne kataloge in prospekte, navodila za uporabo, dodatne opise artiklov, certifikate ipd.) ter vzorce, če je to potrebno za preverjanje ustreznosti artikla. Vsi ponudniki, ki bodo pozvani, bodo morali dokumentacijo in vzorce predložiti oz. dostaviti v največ treh dneh od prejema poziva (po elektronski pošti, po pošti ali osebno), drugače bo njegova ponudba spoznana za nedopustno in bo izključena iz nadaljnjega postopka ocenjevanja ponudb. Vzorci morajo biti ustrezno označeni in pakirani v originalni embalaži.</w:t>
      </w:r>
    </w:p>
    <w:p w14:paraId="359A8CCF" w14:textId="35085349" w:rsidR="00C84237" w:rsidRPr="00604558" w:rsidRDefault="00C84237" w:rsidP="00C84237">
      <w:pPr>
        <w:spacing w:after="0" w:line="240" w:lineRule="auto"/>
        <w:jc w:val="both"/>
        <w:rPr>
          <w:rFonts w:ascii="Verdana" w:hAnsi="Verdana"/>
          <w:sz w:val="20"/>
          <w:szCs w:val="28"/>
          <w:lang w:val="sl-SI"/>
        </w:rPr>
      </w:pPr>
      <w:r w:rsidRPr="00C84237">
        <w:rPr>
          <w:rFonts w:ascii="Verdana" w:hAnsi="Verdana"/>
          <w:sz w:val="20"/>
          <w:szCs w:val="28"/>
          <w:lang w:val="sl-SI"/>
        </w:rPr>
        <w:t>Katalogi, prospekti, navodila in vzorci so sestavni del ponudbe ter tako stroškovno bremenijo ponudnika, ki jih mora naročniku posredovati brezplačno.</w:t>
      </w:r>
    </w:p>
    <w:p w14:paraId="56FB16CA" w14:textId="573D4720" w:rsidR="00C45822" w:rsidRDefault="00C45822" w:rsidP="003A627A">
      <w:pPr>
        <w:spacing w:after="0" w:line="240" w:lineRule="auto"/>
        <w:jc w:val="both"/>
        <w:rPr>
          <w:rFonts w:ascii="Verdana" w:hAnsi="Verdana"/>
          <w:b/>
          <w:sz w:val="20"/>
          <w:szCs w:val="28"/>
          <w:lang w:val="sl-SI"/>
        </w:rPr>
      </w:pPr>
    </w:p>
    <w:p w14:paraId="64DE7AE1" w14:textId="77777777" w:rsidR="00C84237" w:rsidRPr="00F462C7" w:rsidRDefault="00C84237" w:rsidP="003A627A">
      <w:pPr>
        <w:spacing w:after="0" w:line="240" w:lineRule="auto"/>
        <w:jc w:val="both"/>
        <w:rPr>
          <w:rFonts w:ascii="Verdana" w:hAnsi="Verdana"/>
          <w:b/>
          <w:sz w:val="20"/>
          <w:szCs w:val="28"/>
          <w:lang w:val="sl-SI"/>
        </w:rPr>
      </w:pPr>
    </w:p>
    <w:p w14:paraId="6285A751" w14:textId="4DAB7ED7" w:rsidR="00792CE4" w:rsidRPr="00F462C7" w:rsidRDefault="00D228E0" w:rsidP="00792CE4">
      <w:pPr>
        <w:spacing w:after="0" w:line="240" w:lineRule="auto"/>
        <w:jc w:val="both"/>
        <w:rPr>
          <w:rFonts w:ascii="Verdana" w:hAnsi="Verdana"/>
          <w:sz w:val="20"/>
          <w:szCs w:val="20"/>
          <w:lang w:val="sl-SI"/>
        </w:rPr>
      </w:pPr>
      <w:r w:rsidRPr="00F462C7">
        <w:rPr>
          <w:rFonts w:ascii="Verdana" w:hAnsi="Verdana"/>
          <w:sz w:val="20"/>
          <w:szCs w:val="20"/>
          <w:lang w:val="sl-SI"/>
        </w:rPr>
        <w:t>Zastopnik/p</w:t>
      </w:r>
      <w:r w:rsidR="00792CE4" w:rsidRPr="00F462C7">
        <w:rPr>
          <w:rFonts w:ascii="Verdana" w:hAnsi="Verdana"/>
          <w:sz w:val="20"/>
          <w:szCs w:val="20"/>
          <w:lang w:val="sl-SI"/>
        </w:rPr>
        <w:t>ooblaščeni predstavnik ponudnika izjavljam, da ponujeno blago v celoti ustreza zgoraj navedenim opisom.</w:t>
      </w:r>
    </w:p>
    <w:p w14:paraId="3C70B54E" w14:textId="77777777" w:rsidR="00792CE4" w:rsidRPr="00F462C7" w:rsidRDefault="00792CE4" w:rsidP="00792CE4">
      <w:pPr>
        <w:spacing w:after="0" w:line="240" w:lineRule="auto"/>
        <w:rPr>
          <w:rFonts w:ascii="Verdana" w:hAnsi="Verdana"/>
          <w:sz w:val="20"/>
          <w:szCs w:val="20"/>
          <w:lang w:val="sl-SI"/>
        </w:rPr>
      </w:pPr>
    </w:p>
    <w:p w14:paraId="4AE833DF" w14:textId="77777777" w:rsidR="00792CE4" w:rsidRPr="00F462C7" w:rsidRDefault="00792CE4" w:rsidP="00792CE4">
      <w:pPr>
        <w:spacing w:after="0" w:line="240" w:lineRule="auto"/>
        <w:rPr>
          <w:rFonts w:ascii="Verdana" w:hAnsi="Verdana"/>
          <w:sz w:val="20"/>
          <w:szCs w:val="20"/>
          <w:lang w:val="sl-SI"/>
        </w:rPr>
      </w:pP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bookmarkStart w:id="3" w:name="_Hlk511137352"/>
      <w:r w:rsidRPr="00F462C7">
        <w:rPr>
          <w:rFonts w:ascii="Verdana" w:hAnsi="Verdana"/>
          <w:sz w:val="20"/>
          <w:szCs w:val="20"/>
          <w:lang w:val="sl-SI"/>
        </w:rPr>
        <w:t xml:space="preserve">V/na </w:t>
      </w:r>
      <w:r w:rsidRPr="00F462C7">
        <w:rPr>
          <w:rFonts w:ascii="Verdana" w:hAnsi="Verdana"/>
          <w:sz w:val="20"/>
          <w:szCs w:val="20"/>
          <w:lang w:val="sl-SI"/>
        </w:rPr>
        <w:fldChar w:fldCharType="begin">
          <w:ffData>
            <w:name w:val="Text1"/>
            <w:enabled/>
            <w:calcOnExit w:val="0"/>
            <w:textInput/>
          </w:ffData>
        </w:fldChar>
      </w:r>
      <w:bookmarkStart w:id="4" w:name="Text1"/>
      <w:r w:rsidRPr="00F462C7">
        <w:rPr>
          <w:rFonts w:ascii="Verdana" w:hAnsi="Verdana"/>
          <w:sz w:val="20"/>
          <w:szCs w:val="20"/>
          <w:lang w:val="sl-SI"/>
        </w:rPr>
        <w:instrText xml:space="preserve"> FORMTEXT </w:instrText>
      </w:r>
      <w:r w:rsidRPr="00F462C7">
        <w:rPr>
          <w:rFonts w:ascii="Verdana" w:hAnsi="Verdana"/>
          <w:sz w:val="20"/>
          <w:szCs w:val="20"/>
          <w:lang w:val="sl-SI"/>
        </w:rPr>
      </w:r>
      <w:r w:rsidRPr="00F462C7">
        <w:rPr>
          <w:rFonts w:ascii="Verdana" w:hAnsi="Verdana"/>
          <w:sz w:val="20"/>
          <w:szCs w:val="20"/>
          <w:lang w:val="sl-SI"/>
        </w:rPr>
        <w:fldChar w:fldCharType="separate"/>
      </w:r>
      <w:r w:rsidRPr="00F462C7">
        <w:rPr>
          <w:rFonts w:ascii="Verdana" w:hAnsi="Verdana"/>
          <w:noProof/>
          <w:sz w:val="20"/>
          <w:szCs w:val="20"/>
          <w:lang w:val="sl-SI"/>
        </w:rPr>
        <w:t> </w:t>
      </w:r>
      <w:r w:rsidRPr="00F462C7">
        <w:rPr>
          <w:rFonts w:ascii="Verdana" w:hAnsi="Verdana"/>
          <w:noProof/>
          <w:sz w:val="20"/>
          <w:szCs w:val="20"/>
          <w:lang w:val="sl-SI"/>
        </w:rPr>
        <w:t> </w:t>
      </w:r>
      <w:r w:rsidRPr="00F462C7">
        <w:rPr>
          <w:rFonts w:ascii="Verdana" w:hAnsi="Verdana"/>
          <w:noProof/>
          <w:sz w:val="20"/>
          <w:szCs w:val="20"/>
          <w:lang w:val="sl-SI"/>
        </w:rPr>
        <w:t> </w:t>
      </w:r>
      <w:r w:rsidRPr="00F462C7">
        <w:rPr>
          <w:rFonts w:ascii="Verdana" w:hAnsi="Verdana"/>
          <w:noProof/>
          <w:sz w:val="20"/>
          <w:szCs w:val="20"/>
          <w:lang w:val="sl-SI"/>
        </w:rPr>
        <w:t> </w:t>
      </w:r>
      <w:r w:rsidRPr="00F462C7">
        <w:rPr>
          <w:rFonts w:ascii="Verdana" w:hAnsi="Verdana"/>
          <w:noProof/>
          <w:sz w:val="20"/>
          <w:szCs w:val="20"/>
          <w:lang w:val="sl-SI"/>
        </w:rPr>
        <w:tab/>
      </w:r>
      <w:r w:rsidRPr="00F462C7">
        <w:rPr>
          <w:rFonts w:ascii="Verdana" w:hAnsi="Verdana"/>
          <w:noProof/>
          <w:sz w:val="20"/>
          <w:szCs w:val="20"/>
          <w:lang w:val="sl-SI"/>
        </w:rPr>
        <w:tab/>
      </w:r>
      <w:r w:rsidRPr="00F462C7">
        <w:rPr>
          <w:rFonts w:ascii="Verdana" w:hAnsi="Verdana"/>
          <w:noProof/>
          <w:sz w:val="20"/>
          <w:szCs w:val="20"/>
          <w:lang w:val="sl-SI"/>
        </w:rPr>
        <w:t> </w:t>
      </w:r>
      <w:r w:rsidRPr="00F462C7">
        <w:rPr>
          <w:rFonts w:ascii="Verdana" w:hAnsi="Verdana"/>
          <w:sz w:val="20"/>
          <w:szCs w:val="20"/>
          <w:lang w:val="sl-SI"/>
        </w:rPr>
        <w:fldChar w:fldCharType="end"/>
      </w:r>
      <w:bookmarkEnd w:id="4"/>
      <w:r w:rsidRPr="00F462C7">
        <w:rPr>
          <w:rFonts w:ascii="Verdana" w:hAnsi="Verdana"/>
          <w:sz w:val="20"/>
          <w:szCs w:val="20"/>
          <w:lang w:val="sl-SI"/>
        </w:rPr>
        <w:t xml:space="preserve">, dne </w:t>
      </w:r>
      <w:r w:rsidRPr="00F462C7">
        <w:rPr>
          <w:rFonts w:ascii="Verdana" w:hAnsi="Verdana"/>
          <w:sz w:val="20"/>
          <w:szCs w:val="20"/>
          <w:lang w:val="sl-SI"/>
        </w:rPr>
        <w:fldChar w:fldCharType="begin">
          <w:ffData>
            <w:name w:val="Text2"/>
            <w:enabled/>
            <w:calcOnExit w:val="0"/>
            <w:textInput/>
          </w:ffData>
        </w:fldChar>
      </w:r>
      <w:bookmarkStart w:id="5" w:name="Text2"/>
      <w:r w:rsidRPr="00F462C7">
        <w:rPr>
          <w:rFonts w:ascii="Verdana" w:hAnsi="Verdana"/>
          <w:sz w:val="20"/>
          <w:szCs w:val="20"/>
          <w:lang w:val="sl-SI"/>
        </w:rPr>
        <w:instrText xml:space="preserve"> FORMTEXT </w:instrText>
      </w:r>
      <w:r w:rsidRPr="00F462C7">
        <w:rPr>
          <w:rFonts w:ascii="Verdana" w:hAnsi="Verdana"/>
          <w:sz w:val="20"/>
          <w:szCs w:val="20"/>
          <w:lang w:val="sl-SI"/>
        </w:rPr>
      </w:r>
      <w:r w:rsidRPr="00F462C7">
        <w:rPr>
          <w:rFonts w:ascii="Verdana" w:hAnsi="Verdana"/>
          <w:sz w:val="20"/>
          <w:szCs w:val="20"/>
          <w:lang w:val="sl-SI"/>
        </w:rPr>
        <w:fldChar w:fldCharType="separate"/>
      </w:r>
      <w:r w:rsidRPr="00F462C7">
        <w:rPr>
          <w:rFonts w:ascii="Verdana" w:hAnsi="Verdana"/>
          <w:noProof/>
          <w:sz w:val="20"/>
          <w:szCs w:val="20"/>
          <w:lang w:val="sl-SI"/>
        </w:rPr>
        <w:t> </w:t>
      </w:r>
      <w:r w:rsidRPr="00F462C7">
        <w:rPr>
          <w:rFonts w:ascii="Verdana" w:hAnsi="Verdana"/>
          <w:noProof/>
          <w:sz w:val="20"/>
          <w:szCs w:val="20"/>
          <w:lang w:val="sl-SI"/>
        </w:rPr>
        <w:t> </w:t>
      </w:r>
      <w:r w:rsidRPr="00F462C7">
        <w:rPr>
          <w:rFonts w:ascii="Verdana" w:hAnsi="Verdana"/>
          <w:noProof/>
          <w:sz w:val="20"/>
          <w:szCs w:val="20"/>
          <w:lang w:val="sl-SI"/>
        </w:rPr>
        <w:t> </w:t>
      </w:r>
      <w:r w:rsidRPr="00F462C7">
        <w:rPr>
          <w:rFonts w:ascii="Verdana" w:hAnsi="Verdana"/>
          <w:noProof/>
          <w:sz w:val="20"/>
          <w:szCs w:val="20"/>
          <w:lang w:val="sl-SI"/>
        </w:rPr>
        <w:t> </w:t>
      </w:r>
      <w:r w:rsidRPr="00F462C7">
        <w:rPr>
          <w:rFonts w:ascii="Verdana" w:hAnsi="Verdana"/>
          <w:noProof/>
          <w:sz w:val="20"/>
          <w:szCs w:val="20"/>
          <w:lang w:val="sl-SI"/>
        </w:rPr>
        <w:tab/>
      </w:r>
      <w:r w:rsidRPr="00F462C7">
        <w:rPr>
          <w:rFonts w:ascii="Verdana" w:hAnsi="Verdana"/>
          <w:noProof/>
          <w:sz w:val="20"/>
          <w:szCs w:val="20"/>
          <w:lang w:val="sl-SI"/>
        </w:rPr>
        <w:t> </w:t>
      </w:r>
      <w:r w:rsidRPr="00F462C7">
        <w:rPr>
          <w:rFonts w:ascii="Verdana" w:hAnsi="Verdana"/>
          <w:sz w:val="20"/>
          <w:szCs w:val="20"/>
          <w:lang w:val="sl-SI"/>
        </w:rPr>
        <w:fldChar w:fldCharType="end"/>
      </w:r>
      <w:bookmarkEnd w:id="5"/>
    </w:p>
    <w:p w14:paraId="491AD73D" w14:textId="77777777" w:rsidR="00792CE4" w:rsidRPr="00F462C7" w:rsidRDefault="00792CE4" w:rsidP="00792CE4">
      <w:pPr>
        <w:spacing w:after="0" w:line="240" w:lineRule="auto"/>
        <w:rPr>
          <w:rFonts w:ascii="Verdana" w:hAnsi="Verdana"/>
          <w:sz w:val="20"/>
          <w:szCs w:val="20"/>
          <w:lang w:val="sl-SI"/>
        </w:rPr>
      </w:pPr>
    </w:p>
    <w:p w14:paraId="25C02836" w14:textId="15EB6F57" w:rsidR="00792CE4" w:rsidRDefault="00792CE4" w:rsidP="00792CE4">
      <w:pPr>
        <w:spacing w:after="0" w:line="240" w:lineRule="auto"/>
        <w:rPr>
          <w:rFonts w:ascii="Verdana" w:hAnsi="Verdana"/>
          <w:sz w:val="20"/>
          <w:szCs w:val="20"/>
          <w:lang w:val="sl-SI"/>
        </w:rPr>
      </w:pP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r>
      <w:r w:rsidRPr="00F462C7">
        <w:rPr>
          <w:rFonts w:ascii="Verdana" w:hAnsi="Verdana"/>
          <w:sz w:val="20"/>
          <w:szCs w:val="20"/>
          <w:lang w:val="sl-SI"/>
        </w:rPr>
        <w:tab/>
        <w:t>Ime in priimek:</w:t>
      </w:r>
    </w:p>
    <w:p w14:paraId="041B218B" w14:textId="6B68E7D1" w:rsidR="00F462C7" w:rsidRDefault="00F462C7" w:rsidP="00792CE4">
      <w:pPr>
        <w:spacing w:after="0" w:line="240" w:lineRule="auto"/>
        <w:rPr>
          <w:rFonts w:ascii="Verdana" w:hAnsi="Verdana"/>
          <w:sz w:val="20"/>
          <w:szCs w:val="20"/>
          <w:lang w:val="sl-SI"/>
        </w:rPr>
      </w:pPr>
    </w:p>
    <w:p w14:paraId="329229A6" w14:textId="647643C2" w:rsidR="00F462C7" w:rsidRPr="00F462C7" w:rsidRDefault="00F462C7"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Podpis in žig:</w:t>
      </w:r>
    </w:p>
    <w:bookmarkEnd w:id="3"/>
    <w:p w14:paraId="57D36C6B" w14:textId="77777777" w:rsidR="00792CE4" w:rsidRPr="00F462C7" w:rsidRDefault="00792CE4" w:rsidP="00792CE4">
      <w:pPr>
        <w:spacing w:after="0" w:line="240" w:lineRule="auto"/>
        <w:jc w:val="both"/>
        <w:rPr>
          <w:rFonts w:ascii="Verdana" w:hAnsi="Verdana"/>
          <w:sz w:val="18"/>
          <w:szCs w:val="28"/>
          <w:lang w:val="sl-SI"/>
        </w:rPr>
      </w:pPr>
    </w:p>
    <w:p w14:paraId="64F325AD" w14:textId="77777777" w:rsidR="00792CE4" w:rsidRPr="00F462C7" w:rsidRDefault="00792CE4" w:rsidP="003A627A">
      <w:pPr>
        <w:spacing w:after="0" w:line="240" w:lineRule="auto"/>
        <w:jc w:val="both"/>
        <w:rPr>
          <w:rFonts w:ascii="Verdana" w:hAnsi="Verdana"/>
          <w:b/>
          <w:sz w:val="20"/>
          <w:szCs w:val="28"/>
          <w:lang w:val="sl-SI"/>
        </w:rPr>
      </w:pPr>
    </w:p>
    <w:sectPr w:rsidR="00792CE4" w:rsidRPr="00F462C7"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1CB70" w14:textId="77777777" w:rsidR="001B3465" w:rsidRDefault="001B3465" w:rsidP="00540116">
      <w:pPr>
        <w:spacing w:after="0" w:line="240" w:lineRule="auto"/>
      </w:pPr>
      <w:r>
        <w:separator/>
      </w:r>
    </w:p>
  </w:endnote>
  <w:endnote w:type="continuationSeparator" w:id="0">
    <w:p w14:paraId="3508B58A" w14:textId="77777777" w:rsidR="001B3465" w:rsidRDefault="001B346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85BC" w14:textId="77777777" w:rsidR="00E65437" w:rsidRDefault="00E65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E65437" w:rsidRPr="001774F3" w14:paraId="51EA0F24" w14:textId="77777777" w:rsidTr="00334F67">
      <w:tc>
        <w:tcPr>
          <w:tcW w:w="6588" w:type="dxa"/>
          <w:shd w:val="clear" w:color="auto" w:fill="auto"/>
        </w:tcPr>
        <w:p w14:paraId="6B9BA036" w14:textId="77777777" w:rsidR="00E65437" w:rsidRPr="001774F3" w:rsidRDefault="00E65437"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C5E1F78" w14:textId="77777777" w:rsidR="00E65437" w:rsidRPr="001774F3" w:rsidRDefault="00E65437"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p>
      </w:tc>
    </w:tr>
  </w:tbl>
  <w:p w14:paraId="1B53BC09" w14:textId="77777777" w:rsidR="00E65437" w:rsidRDefault="00E65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AF5E" w14:textId="77777777" w:rsidR="00E65437" w:rsidRDefault="00E65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5F6F" w14:textId="77777777" w:rsidR="001B3465" w:rsidRDefault="001B3465" w:rsidP="00540116">
      <w:pPr>
        <w:spacing w:after="0" w:line="240" w:lineRule="auto"/>
      </w:pPr>
      <w:r>
        <w:separator/>
      </w:r>
    </w:p>
  </w:footnote>
  <w:footnote w:type="continuationSeparator" w:id="0">
    <w:p w14:paraId="51E911C7" w14:textId="77777777" w:rsidR="001B3465" w:rsidRDefault="001B3465"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8FB0F" w14:textId="77777777" w:rsidR="00E65437" w:rsidRDefault="00E65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E65437" w:rsidRPr="001B422B" w14:paraId="4CBD93C1" w14:textId="77777777" w:rsidTr="00334F67">
      <w:tc>
        <w:tcPr>
          <w:tcW w:w="6588" w:type="dxa"/>
          <w:shd w:val="clear" w:color="auto" w:fill="auto"/>
        </w:tcPr>
        <w:p w14:paraId="3AB87A33" w14:textId="77777777" w:rsidR="00E65437" w:rsidRPr="001B422B" w:rsidRDefault="00E65437"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234C02E" w14:textId="77777777" w:rsidR="00E65437" w:rsidRPr="001B422B" w:rsidRDefault="00E65437"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1FDA344C" w14:textId="77777777" w:rsidR="00E65437" w:rsidRDefault="00E6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94A1" w14:textId="77777777" w:rsidR="00E65437" w:rsidRDefault="00E6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81C"/>
    <w:multiLevelType w:val="hybridMultilevel"/>
    <w:tmpl w:val="AD1212B6"/>
    <w:lvl w:ilvl="0" w:tplc="4B02DA7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3A5D67"/>
    <w:multiLevelType w:val="hybridMultilevel"/>
    <w:tmpl w:val="E3ACDEE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630187"/>
    <w:multiLevelType w:val="hybridMultilevel"/>
    <w:tmpl w:val="4B94D128"/>
    <w:lvl w:ilvl="0" w:tplc="ADF64FD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E22C2"/>
    <w:multiLevelType w:val="hybridMultilevel"/>
    <w:tmpl w:val="D2906482"/>
    <w:lvl w:ilvl="0" w:tplc="CA3C17D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7247BC"/>
    <w:multiLevelType w:val="hybridMultilevel"/>
    <w:tmpl w:val="6C40609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7F6878"/>
    <w:multiLevelType w:val="hybridMultilevel"/>
    <w:tmpl w:val="0A56032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1660C55"/>
    <w:multiLevelType w:val="hybridMultilevel"/>
    <w:tmpl w:val="7A3A7EE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3313DC"/>
    <w:multiLevelType w:val="hybridMultilevel"/>
    <w:tmpl w:val="2C56512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A22FE3"/>
    <w:multiLevelType w:val="hybridMultilevel"/>
    <w:tmpl w:val="BB76418E"/>
    <w:lvl w:ilvl="0" w:tplc="E1CAA1C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FD1CF7"/>
    <w:multiLevelType w:val="hybridMultilevel"/>
    <w:tmpl w:val="6F7C6914"/>
    <w:lvl w:ilvl="0" w:tplc="D7AC6B14">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2"/>
  </w:num>
  <w:num w:numId="4">
    <w:abstractNumId w:val="4"/>
  </w:num>
  <w:num w:numId="5">
    <w:abstractNumId w:val="8"/>
  </w:num>
  <w:num w:numId="6">
    <w:abstractNumId w:val="1"/>
  </w:num>
  <w:num w:numId="7">
    <w:abstractNumId w:val="13"/>
  </w:num>
  <w:num w:numId="8">
    <w:abstractNumId w:val="16"/>
  </w:num>
  <w:num w:numId="9">
    <w:abstractNumId w:val="2"/>
  </w:num>
  <w:num w:numId="10">
    <w:abstractNumId w:val="0"/>
  </w:num>
  <w:num w:numId="11">
    <w:abstractNumId w:val="7"/>
  </w:num>
  <w:num w:numId="12">
    <w:abstractNumId w:val="3"/>
  </w:num>
  <w:num w:numId="13">
    <w:abstractNumId w:val="9"/>
  </w:num>
  <w:num w:numId="14">
    <w:abstractNumId w:val="15"/>
  </w:num>
  <w:num w:numId="15">
    <w:abstractNumId w:val="10"/>
  </w:num>
  <w:num w:numId="16">
    <w:abstractNumId w:val="5"/>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54076"/>
    <w:rsid w:val="000812BF"/>
    <w:rsid w:val="00087379"/>
    <w:rsid w:val="00090D3A"/>
    <w:rsid w:val="000B3251"/>
    <w:rsid w:val="000C630C"/>
    <w:rsid w:val="0010095B"/>
    <w:rsid w:val="001409D8"/>
    <w:rsid w:val="00161F7E"/>
    <w:rsid w:val="0018304D"/>
    <w:rsid w:val="001B3465"/>
    <w:rsid w:val="001B524D"/>
    <w:rsid w:val="001C5A88"/>
    <w:rsid w:val="001D6BD3"/>
    <w:rsid w:val="00204FCF"/>
    <w:rsid w:val="00253FE3"/>
    <w:rsid w:val="002632A8"/>
    <w:rsid w:val="002771C1"/>
    <w:rsid w:val="00292849"/>
    <w:rsid w:val="002A12DD"/>
    <w:rsid w:val="002A20AF"/>
    <w:rsid w:val="002A2382"/>
    <w:rsid w:val="002B27C7"/>
    <w:rsid w:val="002B3F9F"/>
    <w:rsid w:val="002B4C03"/>
    <w:rsid w:val="002E2399"/>
    <w:rsid w:val="002F0454"/>
    <w:rsid w:val="00301DAC"/>
    <w:rsid w:val="003035CB"/>
    <w:rsid w:val="00311F43"/>
    <w:rsid w:val="003122E0"/>
    <w:rsid w:val="00334F67"/>
    <w:rsid w:val="00336CFD"/>
    <w:rsid w:val="00340449"/>
    <w:rsid w:val="003411BC"/>
    <w:rsid w:val="00355032"/>
    <w:rsid w:val="003564A9"/>
    <w:rsid w:val="00382C05"/>
    <w:rsid w:val="00391A4A"/>
    <w:rsid w:val="003A627A"/>
    <w:rsid w:val="003B04F2"/>
    <w:rsid w:val="003B0E44"/>
    <w:rsid w:val="0040169F"/>
    <w:rsid w:val="004064A5"/>
    <w:rsid w:val="00422BDB"/>
    <w:rsid w:val="00430F3D"/>
    <w:rsid w:val="00484860"/>
    <w:rsid w:val="00495703"/>
    <w:rsid w:val="004A49FD"/>
    <w:rsid w:val="004B2C5A"/>
    <w:rsid w:val="004C2514"/>
    <w:rsid w:val="004D18FD"/>
    <w:rsid w:val="004F17F3"/>
    <w:rsid w:val="00540116"/>
    <w:rsid w:val="00547605"/>
    <w:rsid w:val="00556AA7"/>
    <w:rsid w:val="00571AC5"/>
    <w:rsid w:val="005B0C10"/>
    <w:rsid w:val="005B5A0D"/>
    <w:rsid w:val="005D28B6"/>
    <w:rsid w:val="005E4BFF"/>
    <w:rsid w:val="005F02A1"/>
    <w:rsid w:val="0060436C"/>
    <w:rsid w:val="00604558"/>
    <w:rsid w:val="00617004"/>
    <w:rsid w:val="0063606C"/>
    <w:rsid w:val="00642C4C"/>
    <w:rsid w:val="006A0C21"/>
    <w:rsid w:val="006A7ABC"/>
    <w:rsid w:val="006E61C8"/>
    <w:rsid w:val="006E6E30"/>
    <w:rsid w:val="0070566A"/>
    <w:rsid w:val="0070782A"/>
    <w:rsid w:val="0071138D"/>
    <w:rsid w:val="007120B7"/>
    <w:rsid w:val="00725F47"/>
    <w:rsid w:val="00734EF5"/>
    <w:rsid w:val="00742AB1"/>
    <w:rsid w:val="00792CE4"/>
    <w:rsid w:val="007E124B"/>
    <w:rsid w:val="007F141F"/>
    <w:rsid w:val="007F5782"/>
    <w:rsid w:val="008026F0"/>
    <w:rsid w:val="008356AC"/>
    <w:rsid w:val="00844713"/>
    <w:rsid w:val="00847A84"/>
    <w:rsid w:val="00850F3E"/>
    <w:rsid w:val="008A3921"/>
    <w:rsid w:val="008A64E4"/>
    <w:rsid w:val="008B0A88"/>
    <w:rsid w:val="008C14D0"/>
    <w:rsid w:val="008D12D3"/>
    <w:rsid w:val="008E29B8"/>
    <w:rsid w:val="008F0D04"/>
    <w:rsid w:val="009061C2"/>
    <w:rsid w:val="00911568"/>
    <w:rsid w:val="009130E1"/>
    <w:rsid w:val="0095520A"/>
    <w:rsid w:val="00963F3E"/>
    <w:rsid w:val="00966B96"/>
    <w:rsid w:val="00974AA2"/>
    <w:rsid w:val="00977253"/>
    <w:rsid w:val="00977CE6"/>
    <w:rsid w:val="009A7179"/>
    <w:rsid w:val="009C46C6"/>
    <w:rsid w:val="009D4D96"/>
    <w:rsid w:val="00A20748"/>
    <w:rsid w:val="00A218F2"/>
    <w:rsid w:val="00A40F38"/>
    <w:rsid w:val="00A50144"/>
    <w:rsid w:val="00A70C25"/>
    <w:rsid w:val="00AC0CD8"/>
    <w:rsid w:val="00AC1077"/>
    <w:rsid w:val="00AE4BF2"/>
    <w:rsid w:val="00AE7853"/>
    <w:rsid w:val="00B257C7"/>
    <w:rsid w:val="00B359AC"/>
    <w:rsid w:val="00B367E7"/>
    <w:rsid w:val="00B8080D"/>
    <w:rsid w:val="00BB659D"/>
    <w:rsid w:val="00BB66EF"/>
    <w:rsid w:val="00BF717A"/>
    <w:rsid w:val="00C1225D"/>
    <w:rsid w:val="00C45822"/>
    <w:rsid w:val="00C8064E"/>
    <w:rsid w:val="00C84237"/>
    <w:rsid w:val="00CA3765"/>
    <w:rsid w:val="00CD1F38"/>
    <w:rsid w:val="00CD5A0A"/>
    <w:rsid w:val="00CE1A2E"/>
    <w:rsid w:val="00CE2573"/>
    <w:rsid w:val="00CE7CC1"/>
    <w:rsid w:val="00D15D05"/>
    <w:rsid w:val="00D21E38"/>
    <w:rsid w:val="00D228E0"/>
    <w:rsid w:val="00D420D2"/>
    <w:rsid w:val="00D50A8D"/>
    <w:rsid w:val="00D61B05"/>
    <w:rsid w:val="00D64F06"/>
    <w:rsid w:val="00DC3054"/>
    <w:rsid w:val="00DF2C30"/>
    <w:rsid w:val="00DF4CAC"/>
    <w:rsid w:val="00DF55AD"/>
    <w:rsid w:val="00E03FA2"/>
    <w:rsid w:val="00E4291E"/>
    <w:rsid w:val="00E65437"/>
    <w:rsid w:val="00EC7AFA"/>
    <w:rsid w:val="00EE211A"/>
    <w:rsid w:val="00EF1E3E"/>
    <w:rsid w:val="00EF626F"/>
    <w:rsid w:val="00F3087F"/>
    <w:rsid w:val="00F462C7"/>
    <w:rsid w:val="00F86D55"/>
    <w:rsid w:val="00FB7FB9"/>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C1FFF"/>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paragraph" w:styleId="BodyText">
    <w:name w:val="Body Text"/>
    <w:basedOn w:val="Normal"/>
    <w:link w:val="BodyTextChar"/>
    <w:unhideWhenUsed/>
    <w:rsid w:val="004C2514"/>
    <w:pPr>
      <w:spacing w:after="120"/>
      <w:ind w:left="180"/>
      <w:jc w:val="both"/>
    </w:pPr>
    <w:rPr>
      <w:rFonts w:asciiTheme="minorHAnsi" w:eastAsiaTheme="minorHAnsi" w:hAnsiTheme="minorHAnsi" w:cstheme="minorBidi"/>
      <w:sz w:val="24"/>
      <w:szCs w:val="24"/>
      <w:lang w:val="sl-SI"/>
    </w:rPr>
  </w:style>
  <w:style w:type="character" w:customStyle="1" w:styleId="BodyTextChar">
    <w:name w:val="Body Text Char"/>
    <w:basedOn w:val="DefaultParagraphFont"/>
    <w:link w:val="BodyText"/>
    <w:rsid w:val="004C2514"/>
    <w:rPr>
      <w:rFonts w:asciiTheme="minorHAnsi" w:eastAsiaTheme="minorHAnsi" w:hAnsiTheme="minorHAnsi" w:cstheme="minorBidi"/>
      <w:sz w:val="24"/>
      <w:szCs w:val="24"/>
      <w:lang w:eastAsia="en-US"/>
    </w:rPr>
  </w:style>
  <w:style w:type="character" w:customStyle="1" w:styleId="ListParagraphChar">
    <w:name w:val="List Paragraph Char"/>
    <w:basedOn w:val="DefaultParagraphFont"/>
    <w:link w:val="ListParagraph"/>
    <w:uiPriority w:val="34"/>
    <w:locked/>
    <w:rsid w:val="00F462C7"/>
    <w:rPr>
      <w:sz w:val="22"/>
      <w:szCs w:val="22"/>
      <w:lang w:val="en-US" w:eastAsia="en-US"/>
    </w:rPr>
  </w:style>
  <w:style w:type="character" w:styleId="CommentReference">
    <w:name w:val="annotation reference"/>
    <w:basedOn w:val="DefaultParagraphFont"/>
    <w:uiPriority w:val="99"/>
    <w:semiHidden/>
    <w:unhideWhenUsed/>
    <w:rsid w:val="00742AB1"/>
    <w:rPr>
      <w:sz w:val="16"/>
      <w:szCs w:val="16"/>
    </w:rPr>
  </w:style>
  <w:style w:type="paragraph" w:styleId="CommentText">
    <w:name w:val="annotation text"/>
    <w:basedOn w:val="Normal"/>
    <w:link w:val="CommentTextChar"/>
    <w:uiPriority w:val="99"/>
    <w:semiHidden/>
    <w:unhideWhenUsed/>
    <w:rsid w:val="00742AB1"/>
    <w:pPr>
      <w:spacing w:line="240" w:lineRule="auto"/>
    </w:pPr>
    <w:rPr>
      <w:sz w:val="20"/>
      <w:szCs w:val="20"/>
    </w:rPr>
  </w:style>
  <w:style w:type="character" w:customStyle="1" w:styleId="CommentTextChar">
    <w:name w:val="Comment Text Char"/>
    <w:basedOn w:val="DefaultParagraphFont"/>
    <w:link w:val="CommentText"/>
    <w:uiPriority w:val="99"/>
    <w:semiHidden/>
    <w:rsid w:val="00742AB1"/>
    <w:rPr>
      <w:lang w:val="en-US" w:eastAsia="en-US"/>
    </w:rPr>
  </w:style>
  <w:style w:type="paragraph" w:styleId="CommentSubject">
    <w:name w:val="annotation subject"/>
    <w:basedOn w:val="CommentText"/>
    <w:next w:val="CommentText"/>
    <w:link w:val="CommentSubjectChar"/>
    <w:uiPriority w:val="99"/>
    <w:semiHidden/>
    <w:unhideWhenUsed/>
    <w:rsid w:val="00742AB1"/>
    <w:rPr>
      <w:b/>
      <w:bCs/>
    </w:rPr>
  </w:style>
  <w:style w:type="character" w:customStyle="1" w:styleId="CommentSubjectChar">
    <w:name w:val="Comment Subject Char"/>
    <w:basedOn w:val="CommentTextChar"/>
    <w:link w:val="CommentSubject"/>
    <w:uiPriority w:val="99"/>
    <w:semiHidden/>
    <w:rsid w:val="00742AB1"/>
    <w:rPr>
      <w:b/>
      <w:bCs/>
      <w:lang w:val="en-US" w:eastAsia="en-US"/>
    </w:rPr>
  </w:style>
  <w:style w:type="paragraph" w:styleId="Revision">
    <w:name w:val="Revision"/>
    <w:hidden/>
    <w:uiPriority w:val="99"/>
    <w:semiHidden/>
    <w:rsid w:val="008E29B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9897">
      <w:bodyDiv w:val="1"/>
      <w:marLeft w:val="0"/>
      <w:marRight w:val="0"/>
      <w:marTop w:val="0"/>
      <w:marBottom w:val="0"/>
      <w:divBdr>
        <w:top w:val="none" w:sz="0" w:space="0" w:color="auto"/>
        <w:left w:val="none" w:sz="0" w:space="0" w:color="auto"/>
        <w:bottom w:val="none" w:sz="0" w:space="0" w:color="auto"/>
        <w:right w:val="none" w:sz="0" w:space="0" w:color="auto"/>
      </w:divBdr>
    </w:div>
    <w:div w:id="969747622">
      <w:bodyDiv w:val="1"/>
      <w:marLeft w:val="0"/>
      <w:marRight w:val="0"/>
      <w:marTop w:val="0"/>
      <w:marBottom w:val="0"/>
      <w:divBdr>
        <w:top w:val="none" w:sz="0" w:space="0" w:color="auto"/>
        <w:left w:val="none" w:sz="0" w:space="0" w:color="auto"/>
        <w:bottom w:val="none" w:sz="0" w:space="0" w:color="auto"/>
        <w:right w:val="none" w:sz="0" w:space="0" w:color="auto"/>
      </w:divBdr>
    </w:div>
    <w:div w:id="1862821097">
      <w:bodyDiv w:val="1"/>
      <w:marLeft w:val="0"/>
      <w:marRight w:val="0"/>
      <w:marTop w:val="0"/>
      <w:marBottom w:val="0"/>
      <w:divBdr>
        <w:top w:val="none" w:sz="0" w:space="0" w:color="auto"/>
        <w:left w:val="none" w:sz="0" w:space="0" w:color="auto"/>
        <w:bottom w:val="none" w:sz="0" w:space="0" w:color="auto"/>
        <w:right w:val="none" w:sz="0" w:space="0" w:color="auto"/>
      </w:divBdr>
    </w:div>
    <w:div w:id="214114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AD859E-89C0-4BCE-92B6-0CF92161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3343</Words>
  <Characters>19060</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19</cp:revision>
  <cp:lastPrinted>2021-12-15T06:49:00Z</cp:lastPrinted>
  <dcterms:created xsi:type="dcterms:W3CDTF">2021-12-14T09:41:00Z</dcterms:created>
  <dcterms:modified xsi:type="dcterms:W3CDTF">2021-12-28T08:41:00Z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091-33-1/21</vt:lpwstr>
  </property>
  <property fmtid="{D5CDD505-2E9C-101B-9397-08002B2CF9AE}" pid="5" name="MFiles_P1046">
    <vt:lpwstr>Nakup zaščitnih sredstev</vt:lpwstr>
  </property>
  <property fmtid="{D5CDD505-2E9C-101B-9397-08002B2CF9AE}" pid="6" name="MFiles_PG5BC2FC14A405421BA79F5FEC63BD00E3n1_PGB3D8D77D2D654902AEB821305A1A12BC">
    <vt:lpwstr>1000 Ljubljana</vt:lpwstr>
  </property>
</Properties>
</file>